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166"/>
        </w:tabs>
        <w:spacing w:line="360" w:lineRule="auto"/>
        <w:jc w:val="left"/>
        <w:rPr>
          <w:rFonts w:hint="default" w:ascii="Arial" w:hAnsi="Arial" w:eastAsia="宋体" w:cs="Arial"/>
          <w:b/>
          <w:sz w:val="21"/>
          <w:szCs w:val="21"/>
          <w:lang w:val="en-US" w:eastAsia="zh-CN"/>
        </w:rPr>
      </w:pPr>
      <w:r>
        <w:rPr>
          <w:rFonts w:hint="eastAsia" w:ascii="Arial" w:hAnsi="Arial" w:eastAsia="宋体" w:cs="Arial"/>
          <w:b/>
          <w:sz w:val="21"/>
          <w:szCs w:val="21"/>
          <w:lang w:val="en-US" w:eastAsia="zh-CN"/>
        </w:rPr>
        <w:t>T</w:t>
      </w:r>
      <w:r>
        <w:rPr>
          <w:rFonts w:hint="default" w:ascii="Arial" w:hAnsi="Arial" w:eastAsia="宋体" w:cs="Arial"/>
          <w:b/>
          <w:sz w:val="21"/>
          <w:szCs w:val="21"/>
        </w:rPr>
        <w:t>ouchscreen</w:t>
      </w:r>
      <w:r>
        <w:rPr>
          <w:rFonts w:hint="default" w:ascii="Arial" w:hAnsi="Arial" w:eastAsia="宋体" w:cs="Arial"/>
          <w:b/>
          <w:sz w:val="21"/>
          <w:szCs w:val="21"/>
          <w:lang w:val="en-US" w:eastAsia="zh-CN"/>
        </w:rPr>
        <w:t xml:space="preserve">  </w:t>
      </w:r>
      <w:r>
        <w:rPr>
          <w:rFonts w:hint="default" w:ascii="Arial" w:hAnsi="Arial" w:eastAsia="宋体" w:cs="Arial"/>
          <w:b/>
          <w:sz w:val="21"/>
          <w:szCs w:val="21"/>
        </w:rPr>
        <w:t xml:space="preserve">TS-9110 </w:t>
      </w:r>
      <w:r>
        <w:rPr>
          <w:rFonts w:hint="default" w:ascii="Arial" w:hAnsi="Arial" w:eastAsia="宋体" w:cs="Arial"/>
          <w:b/>
          <w:sz w:val="21"/>
          <w:szCs w:val="21"/>
          <w:lang w:val="en-US" w:eastAsia="zh-CN"/>
        </w:rPr>
        <w:t>A(s)</w:t>
      </w:r>
    </w:p>
    <w:p>
      <w:pPr>
        <w:tabs>
          <w:tab w:val="left" w:pos="1166"/>
        </w:tabs>
        <w:spacing w:line="360" w:lineRule="auto"/>
        <w:jc w:val="left"/>
        <w:rPr>
          <w:rFonts w:hint="default" w:ascii="Arial" w:hAnsi="Arial" w:eastAsia="宋体" w:cs="Arial"/>
          <w:b/>
          <w:sz w:val="21"/>
          <w:szCs w:val="21"/>
          <w:lang w:val="en-US" w:eastAsia="zh-CN"/>
        </w:rPr>
      </w:pPr>
      <w:r>
        <w:rPr>
          <w:rFonts w:hint="default" w:ascii="Arial" w:hAnsi="Arial" w:eastAsia="宋体" w:cs="Arial"/>
          <w:b/>
          <w:sz w:val="21"/>
          <w:szCs w:val="21"/>
          <w:lang w:val="en-US" w:eastAsia="zh-CN"/>
        </w:rPr>
        <w:t>New Central Control Editing Software V1.0</w:t>
      </w:r>
    </w:p>
    <w:p>
      <w:pPr>
        <w:tabs>
          <w:tab w:val="left" w:pos="1166"/>
        </w:tabs>
        <w:bidi w:val="0"/>
        <w:spacing w:line="360" w:lineRule="auto"/>
        <w:jc w:val="left"/>
        <w:rPr>
          <w:rFonts w:hint="default" w:ascii="Arial" w:hAnsi="Arial" w:eastAsia="宋体" w:cs="Arial"/>
          <w:b/>
          <w:sz w:val="21"/>
          <w:szCs w:val="21"/>
          <w:lang w:val="en-US" w:eastAsia="zh-CN"/>
        </w:rPr>
      </w:pPr>
      <w:r>
        <w:rPr>
          <w:rFonts w:hint="default" w:ascii="Arial" w:hAnsi="Arial" w:eastAsia="宋体" w:cs="Arial"/>
          <w:b/>
          <w:sz w:val="21"/>
          <w:szCs w:val="21"/>
          <w:lang w:val="en-US" w:eastAsia="zh-CN"/>
        </w:rPr>
        <w:drawing>
          <wp:inline distT="0" distB="0" distL="114300" distR="114300">
            <wp:extent cx="1828165" cy="1249045"/>
            <wp:effectExtent l="0" t="0" r="635" b="7620"/>
            <wp:docPr id="1" name="图片 1" descr="TS-91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S-9110A"/>
                    <pic:cNvPicPr>
                      <a:picLocks noChangeAspect="1"/>
                    </pic:cNvPicPr>
                  </pic:nvPicPr>
                  <pic:blipFill>
                    <a:blip r:embed="rId6"/>
                    <a:srcRect l="5675" t="29874" r="22352" b="9030"/>
                    <a:stretch>
                      <a:fillRect/>
                    </a:stretch>
                  </pic:blipFill>
                  <pic:spPr>
                    <a:xfrm>
                      <a:off x="0" y="0"/>
                      <a:ext cx="1828165" cy="1249045"/>
                    </a:xfrm>
                    <a:prstGeom prst="rect">
                      <a:avLst/>
                    </a:prstGeom>
                  </pic:spPr>
                </pic:pic>
              </a:graphicData>
            </a:graphic>
          </wp:inline>
        </w:drawing>
      </w:r>
    </w:p>
    <w:p>
      <w:pPr>
        <w:tabs>
          <w:tab w:val="left" w:pos="1166"/>
        </w:tabs>
        <w:spacing w:line="360" w:lineRule="auto"/>
        <w:jc w:val="left"/>
        <w:rPr>
          <w:rFonts w:hint="default" w:ascii="Arial" w:hAnsi="Arial" w:eastAsia="宋体" w:cs="Arial"/>
          <w:b/>
          <w:sz w:val="21"/>
          <w:szCs w:val="21"/>
          <w:lang w:val="en-US" w:eastAsia="zh-CN"/>
        </w:rPr>
      </w:pPr>
      <w:r>
        <w:rPr>
          <w:rFonts w:hint="default" w:ascii="Arial" w:hAnsi="Arial" w:eastAsia="宋体" w:cs="Arial"/>
          <w:b/>
          <w:sz w:val="21"/>
          <w:szCs w:val="21"/>
          <w:lang w:val="en-US" w:eastAsia="zh-CN"/>
        </w:rPr>
        <w:t>Product Introduction</w:t>
      </w:r>
    </w:p>
    <w:p>
      <w:pPr>
        <w:keepNext w:val="0"/>
        <w:keepLines w:val="0"/>
        <w:pageBreakBefore w:val="0"/>
        <w:widowControl w:val="0"/>
        <w:tabs>
          <w:tab w:val="left" w:pos="1166"/>
        </w:tabs>
        <w:kinsoku/>
        <w:wordWrap/>
        <w:overflowPunct/>
        <w:topLinePunct w:val="0"/>
        <w:autoSpaceDE/>
        <w:autoSpaceDN/>
        <w:adjustRightInd/>
        <w:snapToGrid/>
        <w:spacing w:line="360" w:lineRule="auto"/>
        <w:ind w:firstLine="420" w:firstLineChars="200"/>
        <w:jc w:val="left"/>
        <w:textAlignment w:val="auto"/>
        <w:rPr>
          <w:rFonts w:hint="default" w:ascii="Arial" w:hAnsi="Arial" w:eastAsia="宋体" w:cs="Arial"/>
          <w:b w:val="0"/>
          <w:bCs/>
          <w:sz w:val="21"/>
          <w:szCs w:val="21"/>
          <w:lang w:val="en-US" w:eastAsia="zh-CN"/>
        </w:rPr>
      </w:pPr>
      <w:r>
        <w:rPr>
          <w:rFonts w:hint="default" w:ascii="Arial" w:hAnsi="Arial" w:eastAsia="宋体" w:cs="Arial"/>
          <w:b w:val="0"/>
          <w:bCs/>
          <w:sz w:val="21"/>
          <w:szCs w:val="21"/>
          <w:lang w:val="en-US" w:eastAsia="zh-CN"/>
        </w:rPr>
        <w:t>This is a 10.1-inch capacitive touch all-in-one machine developed based on the Android system. The display screen is a 10.1-inch high-definition display with a resolution of 1280*800, providing delicate picture quality. It has a built-in 200W camera and speaker, supports PoE power supply, and can communicate and control with the central control system. It also has indicator lights to provide feedback on different scenarios. It is suitable for various mid-to-high-end conference rooms, control centers, and other occasions, making it a high-end human-machine interface device.</w:t>
      </w:r>
    </w:p>
    <w:p>
      <w:pPr>
        <w:keepNext w:val="0"/>
        <w:keepLines w:val="0"/>
        <w:pageBreakBefore w:val="0"/>
        <w:widowControl w:val="0"/>
        <w:tabs>
          <w:tab w:val="left" w:pos="1166"/>
        </w:tabs>
        <w:kinsoku/>
        <w:wordWrap/>
        <w:overflowPunct/>
        <w:topLinePunct w:val="0"/>
        <w:autoSpaceDE/>
        <w:autoSpaceDN/>
        <w:bidi w:val="0"/>
        <w:adjustRightInd/>
        <w:snapToGrid/>
        <w:spacing w:line="360" w:lineRule="auto"/>
        <w:jc w:val="left"/>
        <w:textAlignment w:val="auto"/>
        <w:rPr>
          <w:rFonts w:hint="default" w:ascii="Arial" w:hAnsi="Arial" w:eastAsia="宋体" w:cs="Arial"/>
          <w:b w:val="0"/>
          <w:bCs/>
          <w:sz w:val="21"/>
          <w:szCs w:val="21"/>
          <w:lang w:val="en-US" w:eastAsia="zh-CN"/>
        </w:rPr>
      </w:pPr>
    </w:p>
    <w:p>
      <w:pPr>
        <w:spacing w:line="360" w:lineRule="auto"/>
        <w:rPr>
          <w:rFonts w:hint="default" w:ascii="Arial" w:hAnsi="Arial" w:eastAsia="宋体" w:cs="Arial"/>
          <w:b w:val="0"/>
          <w:bCs/>
          <w:sz w:val="21"/>
          <w:szCs w:val="21"/>
          <w:lang w:val="en-US" w:eastAsia="zh-CN"/>
        </w:rPr>
      </w:pPr>
      <w:r>
        <w:rPr>
          <w:rFonts w:hint="default" w:ascii="Arial" w:hAnsi="Arial" w:eastAsia="宋体" w:cs="Arial"/>
          <w:b/>
          <w:bCs/>
          <w:sz w:val="21"/>
          <w:szCs w:val="21"/>
          <w:lang w:val="en-US" w:eastAsia="zh-CN"/>
        </w:rPr>
        <w:t>Features</w:t>
      </w:r>
    </w:p>
    <w:p>
      <w:pPr>
        <w:numPr>
          <w:ilvl w:val="0"/>
          <w:numId w:val="1"/>
        </w:numPr>
        <w:spacing w:line="360" w:lineRule="auto"/>
        <w:ind w:left="425" w:leftChars="0" w:hanging="425" w:firstLineChars="0"/>
        <w:rPr>
          <w:rFonts w:hint="default" w:ascii="Arial" w:hAnsi="Arial" w:eastAsia="宋体" w:cs="Arial"/>
          <w:sz w:val="21"/>
          <w:szCs w:val="21"/>
          <w:lang w:val="en-US" w:eastAsia="zh-CN"/>
        </w:rPr>
      </w:pPr>
      <w:r>
        <w:rPr>
          <w:rFonts w:hint="default" w:ascii="Arial" w:hAnsi="Arial" w:eastAsia="宋体" w:cs="Arial"/>
          <w:sz w:val="21"/>
          <w:szCs w:val="21"/>
          <w:lang w:val="en-US" w:eastAsia="zh-CN"/>
        </w:rPr>
        <w:t>Thin body, overall thickness 27mm, one-piece high-precision molded middle frame.</w:t>
      </w:r>
    </w:p>
    <w:p>
      <w:pPr>
        <w:numPr>
          <w:ilvl w:val="0"/>
          <w:numId w:val="1"/>
        </w:numPr>
        <w:spacing w:line="360" w:lineRule="auto"/>
        <w:ind w:left="425" w:leftChars="0" w:hanging="425" w:firstLineChars="0"/>
        <w:rPr>
          <w:rFonts w:hint="default" w:ascii="Arial" w:hAnsi="Arial" w:eastAsia="宋体" w:cs="Arial"/>
          <w:sz w:val="21"/>
          <w:szCs w:val="21"/>
          <w:highlight w:val="none"/>
          <w:lang w:val="en-US" w:eastAsia="zh-CN"/>
        </w:rPr>
      </w:pPr>
      <w:r>
        <w:rPr>
          <w:rFonts w:hint="default" w:ascii="Arial" w:hAnsi="Arial" w:eastAsia="宋体" w:cs="Arial"/>
          <w:b w:val="0"/>
          <w:bCs/>
          <w:sz w:val="21"/>
          <w:szCs w:val="21"/>
          <w:highlight w:val="none"/>
          <w:lang w:val="en-US" w:eastAsia="zh-CN"/>
        </w:rPr>
        <w:t xml:space="preserve">It has a built-in 200W camera and </w:t>
      </w:r>
      <w:r>
        <w:rPr>
          <w:rFonts w:hint="default" w:ascii="Arial" w:hAnsi="Arial" w:eastAsia="宋体" w:cs="Arial"/>
          <w:i w:val="0"/>
          <w:color w:val="000000"/>
          <w:kern w:val="0"/>
          <w:sz w:val="21"/>
          <w:szCs w:val="21"/>
          <w:highlight w:val="none"/>
          <w:u w:val="none"/>
          <w:lang w:val="en-US" w:eastAsia="zh-CN" w:bidi="ar"/>
        </w:rPr>
        <w:t xml:space="preserve">2*1W </w:t>
      </w:r>
      <w:r>
        <w:rPr>
          <w:rFonts w:hint="default" w:ascii="Arial" w:hAnsi="Arial" w:eastAsia="宋体" w:cs="Arial"/>
          <w:b w:val="0"/>
          <w:bCs/>
          <w:sz w:val="21"/>
          <w:szCs w:val="21"/>
          <w:highlight w:val="none"/>
          <w:lang w:val="en-US" w:eastAsia="zh-CN"/>
        </w:rPr>
        <w:t xml:space="preserve">speakers </w:t>
      </w:r>
      <w:r>
        <w:rPr>
          <w:rFonts w:hint="default" w:ascii="Arial" w:hAnsi="Arial" w:eastAsia="宋体" w:cs="Arial"/>
          <w:sz w:val="21"/>
          <w:szCs w:val="21"/>
          <w:highlight w:val="none"/>
          <w:lang w:val="en-US" w:eastAsia="zh-CN"/>
        </w:rPr>
        <w:t>.</w:t>
      </w:r>
    </w:p>
    <w:p>
      <w:pPr>
        <w:numPr>
          <w:ilvl w:val="0"/>
          <w:numId w:val="1"/>
        </w:numPr>
        <w:spacing w:line="360" w:lineRule="auto"/>
        <w:ind w:left="425" w:leftChars="0" w:hanging="425" w:firstLineChars="0"/>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Two RJ45 network interfaces, supporting gigabit network transmission.</w:t>
      </w:r>
    </w:p>
    <w:p>
      <w:pPr>
        <w:numPr>
          <w:ilvl w:val="0"/>
          <w:numId w:val="1"/>
        </w:numPr>
        <w:spacing w:line="360" w:lineRule="auto"/>
        <w:ind w:left="425" w:leftChars="0" w:hanging="425" w:firstLineChars="0"/>
        <w:rPr>
          <w:rFonts w:hint="default" w:ascii="Arial" w:hAnsi="Arial" w:eastAsia="宋体" w:cs="Arial"/>
          <w:sz w:val="21"/>
          <w:szCs w:val="21"/>
          <w:lang w:val="en-US" w:eastAsia="zh-CN"/>
        </w:rPr>
      </w:pPr>
      <w:r>
        <w:rPr>
          <w:rFonts w:hint="default" w:ascii="Arial" w:hAnsi="Arial" w:eastAsia="宋体" w:cs="Arial"/>
          <w:sz w:val="21"/>
          <w:szCs w:val="21"/>
          <w:lang w:val="en-US" w:eastAsia="zh-CN"/>
        </w:rPr>
        <w:t>Supports multi-touch on capacitive screens.</w:t>
      </w:r>
    </w:p>
    <w:p>
      <w:pPr>
        <w:numPr>
          <w:ilvl w:val="0"/>
          <w:numId w:val="1"/>
        </w:numPr>
        <w:spacing w:line="360" w:lineRule="auto"/>
        <w:ind w:left="425" w:leftChars="0" w:hanging="425" w:firstLineChars="0"/>
        <w:rPr>
          <w:rFonts w:hint="default" w:ascii="Arial" w:hAnsi="Arial" w:eastAsia="宋体" w:cs="Arial"/>
          <w:sz w:val="21"/>
          <w:szCs w:val="21"/>
          <w:lang w:val="en-US" w:eastAsia="zh-CN"/>
        </w:rPr>
      </w:pPr>
      <w:r>
        <w:rPr>
          <w:rFonts w:hint="default" w:ascii="Arial" w:hAnsi="Arial" w:eastAsia="宋体" w:cs="Arial"/>
          <w:sz w:val="21"/>
          <w:szCs w:val="21"/>
          <w:lang w:val="en-US" w:eastAsia="zh-CN"/>
        </w:rPr>
        <w:t xml:space="preserve">Full-view HD screen with a resolution of </w:t>
      </w:r>
      <w:r>
        <w:rPr>
          <w:rFonts w:hint="default" w:ascii="Arial" w:hAnsi="Arial" w:eastAsia="宋体" w:cs="Arial"/>
          <w:i w:val="0"/>
          <w:color w:val="000000"/>
          <w:kern w:val="0"/>
          <w:sz w:val="21"/>
          <w:szCs w:val="21"/>
          <w:u w:val="none"/>
          <w:lang w:val="en-US" w:eastAsia="zh-CN" w:bidi="ar"/>
        </w:rPr>
        <w:t xml:space="preserve">1280*800 </w:t>
      </w:r>
      <w:r>
        <w:rPr>
          <w:rFonts w:hint="default" w:ascii="Arial" w:hAnsi="Arial" w:eastAsia="宋体" w:cs="Arial"/>
          <w:sz w:val="21"/>
          <w:szCs w:val="21"/>
          <w:lang w:val="en-US" w:eastAsia="zh-CN"/>
        </w:rPr>
        <w:t>.</w:t>
      </w:r>
    </w:p>
    <w:p>
      <w:pPr>
        <w:numPr>
          <w:ilvl w:val="0"/>
          <w:numId w:val="1"/>
        </w:numPr>
        <w:spacing w:line="360" w:lineRule="auto"/>
        <w:ind w:left="425" w:leftChars="0" w:hanging="425" w:firstLineChars="0"/>
        <w:rPr>
          <w:rFonts w:hint="default" w:ascii="Arial" w:hAnsi="Arial" w:eastAsia="宋体" w:cs="Arial"/>
          <w:sz w:val="21"/>
          <w:szCs w:val="21"/>
          <w:lang w:val="en-US" w:eastAsia="zh-CN"/>
        </w:rPr>
      </w:pPr>
      <w:r>
        <w:rPr>
          <w:rFonts w:hint="default" w:ascii="Arial" w:hAnsi="Arial" w:eastAsia="宋体" w:cs="Arial"/>
          <w:sz w:val="21"/>
          <w:szCs w:val="21"/>
          <w:lang w:val="en-US" w:eastAsia="zh-CN"/>
        </w:rPr>
        <w:t>It supports PoE power supply, simplifying wiring.</w:t>
      </w:r>
    </w:p>
    <w:p>
      <w:pPr>
        <w:numPr>
          <w:ilvl w:val="0"/>
          <w:numId w:val="1"/>
        </w:numPr>
        <w:spacing w:line="360" w:lineRule="auto"/>
        <w:ind w:left="425" w:leftChars="0" w:hanging="425" w:firstLineChars="0"/>
        <w:rPr>
          <w:rFonts w:hint="default" w:ascii="Arial" w:hAnsi="Arial" w:eastAsia="宋体" w:cs="Arial"/>
          <w:b w:val="0"/>
          <w:bCs/>
          <w:sz w:val="21"/>
          <w:szCs w:val="21"/>
          <w:highlight w:val="none"/>
          <w:lang w:val="en-US" w:eastAsia="zh-CN"/>
        </w:rPr>
      </w:pPr>
      <w:r>
        <w:rPr>
          <w:rFonts w:hint="default" w:ascii="Arial" w:hAnsi="Arial" w:eastAsia="宋体" w:cs="Arial"/>
          <w:sz w:val="21"/>
          <w:szCs w:val="21"/>
          <w:highlight w:val="none"/>
          <w:lang w:val="en-US" w:eastAsia="zh-CN"/>
        </w:rPr>
        <w:t>Supports DC12V/2.6A power supply.</w:t>
      </w:r>
    </w:p>
    <w:p>
      <w:pPr>
        <w:keepNext w:val="0"/>
        <w:keepLines w:val="0"/>
        <w:pageBreakBefore w:val="0"/>
        <w:widowControl w:val="0"/>
        <w:tabs>
          <w:tab w:val="left" w:pos="1166"/>
        </w:tabs>
        <w:kinsoku/>
        <w:wordWrap/>
        <w:overflowPunct/>
        <w:topLinePunct w:val="0"/>
        <w:autoSpaceDE/>
        <w:autoSpaceDN/>
        <w:bidi w:val="0"/>
        <w:adjustRightInd/>
        <w:snapToGrid/>
        <w:spacing w:line="360" w:lineRule="auto"/>
        <w:jc w:val="left"/>
        <w:textAlignment w:val="auto"/>
        <w:rPr>
          <w:rFonts w:hint="default" w:ascii="Arial" w:hAnsi="Arial" w:eastAsia="宋体" w:cs="Arial"/>
          <w:b w:val="0"/>
          <w:bCs/>
          <w:sz w:val="21"/>
          <w:szCs w:val="21"/>
          <w:lang w:val="en-US" w:eastAsia="zh-CN"/>
        </w:rPr>
      </w:pPr>
    </w:p>
    <w:p>
      <w:pPr>
        <w:spacing w:line="360" w:lineRule="auto"/>
        <w:rPr>
          <w:rFonts w:hint="default" w:ascii="Arial" w:hAnsi="Arial" w:eastAsia="宋体" w:cs="Arial"/>
          <w:b/>
          <w:bCs/>
          <w:sz w:val="21"/>
          <w:szCs w:val="21"/>
          <w:lang w:val="en-US" w:eastAsia="zh-CN"/>
        </w:rPr>
      </w:pPr>
      <w:r>
        <w:rPr>
          <w:rFonts w:hint="default" w:ascii="Arial" w:hAnsi="Arial" w:eastAsia="宋体" w:cs="Arial"/>
          <w:b/>
          <w:bCs/>
          <w:sz w:val="21"/>
          <w:szCs w:val="21"/>
          <w:lang w:val="en-US" w:eastAsia="zh-CN"/>
        </w:rPr>
        <w:t>Technical parameters</w:t>
      </w:r>
    </w:p>
    <w:tbl>
      <w:tblPr>
        <w:tblStyle w:val="9"/>
        <w:tblW w:w="0" w:type="auto"/>
        <w:tblInd w:w="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17"/>
        <w:gridCol w:w="5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noWrap w:val="0"/>
            <w:vAlign w:val="top"/>
          </w:tcPr>
          <w:p>
            <w:pPr>
              <w:spacing w:line="360" w:lineRule="auto"/>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vertAlign w:val="baseline"/>
                <w:lang w:val="en-US" w:eastAsia="zh-CN"/>
              </w:rPr>
              <w:t>CPU</w:t>
            </w:r>
          </w:p>
        </w:tc>
        <w:tc>
          <w:tcPr>
            <w:tcW w:w="5483" w:type="dxa"/>
            <w:shd w:val="clear" w:color="auto" w:fill="auto"/>
            <w:noWrap w:val="0"/>
            <w:vAlign w:val="top"/>
          </w:tcPr>
          <w:p>
            <w:pPr>
              <w:spacing w:line="360" w:lineRule="auto"/>
              <w:rPr>
                <w:rFonts w:hint="default" w:ascii="Arial" w:hAnsi="Arial" w:eastAsia="宋体" w:cs="Arial"/>
                <w:sz w:val="21"/>
                <w:szCs w:val="21"/>
                <w:highlight w:val="none"/>
                <w:vertAlign w:val="baseline"/>
                <w:lang w:val="en-US" w:eastAsia="zh-CN"/>
              </w:rPr>
            </w:pPr>
            <w:r>
              <w:rPr>
                <w:rFonts w:hint="default" w:ascii="Arial" w:hAnsi="Arial" w:eastAsia="宋体" w:cs="Arial"/>
                <w:i w:val="0"/>
                <w:color w:val="000000"/>
                <w:kern w:val="0"/>
                <w:sz w:val="21"/>
                <w:szCs w:val="21"/>
                <w:highlight w:val="none"/>
                <w:u w:val="none"/>
                <w:lang w:val="en-US" w:eastAsia="zh-CN" w:bidi="ar"/>
              </w:rPr>
              <w:t>RK3568, quad-core 64-bit, Cortex-A55, 2.0GHz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noWrap w:val="0"/>
            <w:vAlign w:val="top"/>
          </w:tcPr>
          <w:p>
            <w:pPr>
              <w:spacing w:line="360" w:lineRule="auto"/>
              <w:rPr>
                <w:rFonts w:hint="default" w:ascii="Arial" w:hAnsi="Arial" w:eastAsia="宋体" w:cs="Arial"/>
                <w:sz w:val="21"/>
                <w:szCs w:val="21"/>
                <w:highlight w:val="none"/>
                <w:vertAlign w:val="baseline"/>
                <w:lang w:val="en-US" w:eastAsia="zh-CN"/>
              </w:rPr>
            </w:pPr>
            <w:r>
              <w:rPr>
                <w:rFonts w:hint="default" w:ascii="Arial" w:hAnsi="Arial" w:eastAsia="宋体" w:cs="Arial"/>
                <w:i w:val="0"/>
                <w:color w:val="000000"/>
                <w:kern w:val="0"/>
                <w:sz w:val="21"/>
                <w:szCs w:val="21"/>
                <w:highlight w:val="none"/>
                <w:u w:val="none"/>
                <w:lang w:val="en-US" w:eastAsia="zh-CN" w:bidi="ar"/>
              </w:rPr>
              <w:t>RAM</w:t>
            </w:r>
          </w:p>
        </w:tc>
        <w:tc>
          <w:tcPr>
            <w:tcW w:w="5483" w:type="dxa"/>
            <w:shd w:val="clear" w:color="auto" w:fill="auto"/>
            <w:noWrap w:val="0"/>
            <w:vAlign w:val="top"/>
          </w:tcPr>
          <w:p>
            <w:pPr>
              <w:spacing w:line="360" w:lineRule="auto"/>
              <w:rPr>
                <w:rFonts w:hint="default" w:ascii="Arial" w:hAnsi="Arial" w:eastAsia="宋体" w:cs="Arial"/>
                <w:sz w:val="21"/>
                <w:szCs w:val="21"/>
                <w:highlight w:val="none"/>
                <w:vertAlign w:val="baseline"/>
                <w:lang w:val="en-US" w:eastAsia="zh-CN"/>
              </w:rPr>
            </w:pPr>
            <w:r>
              <w:rPr>
                <w:rFonts w:hint="default" w:ascii="Arial" w:hAnsi="Arial" w:eastAsia="宋体" w:cs="Arial"/>
                <w:i w:val="0"/>
                <w:color w:val="000000"/>
                <w:kern w:val="0"/>
                <w:sz w:val="21"/>
                <w:szCs w:val="21"/>
                <w:highlight w:val="none"/>
                <w:u w:val="none"/>
                <w:lang w:val="en-US" w:eastAsia="zh-CN" w:bidi="ar"/>
              </w:rPr>
              <w:t>LPDDR-2G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noWrap w:val="0"/>
            <w:vAlign w:val="top"/>
          </w:tcPr>
          <w:p>
            <w:pPr>
              <w:spacing w:line="360" w:lineRule="auto"/>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vertAlign w:val="baseline"/>
                <w:lang w:val="en-US" w:eastAsia="zh-CN"/>
              </w:rPr>
              <w:t>Memory</w:t>
            </w:r>
          </w:p>
        </w:tc>
        <w:tc>
          <w:tcPr>
            <w:tcW w:w="5483" w:type="dxa"/>
            <w:shd w:val="clear" w:color="auto" w:fill="auto"/>
            <w:noWrap w:val="0"/>
            <w:vAlign w:val="top"/>
          </w:tcPr>
          <w:p>
            <w:pPr>
              <w:spacing w:line="360" w:lineRule="auto"/>
              <w:rPr>
                <w:rFonts w:hint="default" w:ascii="Arial" w:hAnsi="Arial" w:eastAsia="宋体" w:cs="Arial"/>
                <w:sz w:val="21"/>
                <w:szCs w:val="21"/>
                <w:highlight w:val="none"/>
                <w:vertAlign w:val="baseline"/>
                <w:lang w:val="en-US" w:eastAsia="zh-CN"/>
              </w:rPr>
            </w:pPr>
            <w:r>
              <w:rPr>
                <w:rFonts w:hint="default" w:ascii="Arial" w:hAnsi="Arial" w:eastAsia="宋体" w:cs="Arial"/>
                <w:i w:val="0"/>
                <w:color w:val="000000"/>
                <w:kern w:val="0"/>
                <w:sz w:val="21"/>
                <w:szCs w:val="21"/>
                <w:highlight w:val="none"/>
                <w:u w:val="none"/>
                <w:lang w:val="en-US" w:eastAsia="zh-CN" w:bidi="ar"/>
              </w:rPr>
              <w:t>EMMC-16G has a built-in (expandable TF card) slot.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noWrap w:val="0"/>
            <w:vAlign w:val="center"/>
          </w:tcPr>
          <w:p>
            <w:pPr>
              <w:spacing w:line="360" w:lineRule="auto"/>
              <w:rPr>
                <w:rFonts w:hint="default" w:ascii="Arial" w:hAnsi="Arial" w:eastAsia="宋体" w:cs="Arial"/>
                <w:sz w:val="21"/>
                <w:szCs w:val="21"/>
                <w:highlight w:val="none"/>
                <w:vertAlign w:val="baseline"/>
                <w:lang w:val="en-US" w:eastAsia="zh-CN"/>
              </w:rPr>
            </w:pPr>
            <w:r>
              <w:rPr>
                <w:rFonts w:hint="default" w:ascii="Arial" w:hAnsi="Arial" w:eastAsia="宋体" w:cs="Arial"/>
                <w:i w:val="0"/>
                <w:color w:val="000000"/>
                <w:kern w:val="0"/>
                <w:sz w:val="21"/>
                <w:szCs w:val="21"/>
                <w:highlight w:val="none"/>
                <w:u w:val="none"/>
                <w:lang w:val="en-US" w:eastAsia="zh-CN" w:bidi="ar"/>
              </w:rPr>
              <w:t>operating system</w:t>
            </w:r>
          </w:p>
        </w:tc>
        <w:tc>
          <w:tcPr>
            <w:tcW w:w="5483" w:type="dxa"/>
            <w:shd w:val="clear" w:color="auto" w:fill="auto"/>
            <w:noWrap w:val="0"/>
            <w:vAlign w:val="center"/>
          </w:tcPr>
          <w:p>
            <w:pPr>
              <w:spacing w:line="360" w:lineRule="auto"/>
              <w:rPr>
                <w:rFonts w:hint="default" w:ascii="Arial" w:hAnsi="Arial" w:eastAsia="宋体" w:cs="Arial"/>
                <w:sz w:val="21"/>
                <w:szCs w:val="21"/>
                <w:highlight w:val="none"/>
                <w:vertAlign w:val="baseline"/>
                <w:lang w:val="en-US" w:eastAsia="zh-CN"/>
              </w:rPr>
            </w:pPr>
            <w:r>
              <w:rPr>
                <w:rFonts w:hint="default" w:ascii="Arial" w:hAnsi="Arial" w:eastAsia="宋体" w:cs="Arial"/>
                <w:i w:val="0"/>
                <w:color w:val="000000"/>
                <w:kern w:val="0"/>
                <w:sz w:val="21"/>
                <w:szCs w:val="21"/>
                <w:highlight w:val="none"/>
                <w:u w:val="none"/>
                <w:shd w:val="clear"/>
                <w:lang w:val="en-US" w:eastAsia="zh-CN" w:bidi="ar"/>
              </w:rPr>
              <w:t>Android 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noWrap w:val="0"/>
            <w:vAlign w:val="top"/>
          </w:tcPr>
          <w:p>
            <w:pPr>
              <w:spacing w:line="360" w:lineRule="auto"/>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vertAlign w:val="baseline"/>
                <w:lang w:val="en-US" w:eastAsia="zh-CN"/>
              </w:rPr>
              <w:t>Display screen</w:t>
            </w:r>
          </w:p>
        </w:tc>
        <w:tc>
          <w:tcPr>
            <w:tcW w:w="5483" w:type="dxa"/>
            <w:shd w:val="clear" w:color="auto" w:fill="auto"/>
            <w:noWrap w:val="0"/>
            <w:vAlign w:val="top"/>
          </w:tcPr>
          <w:p>
            <w:pPr>
              <w:spacing w:line="360" w:lineRule="auto"/>
              <w:rPr>
                <w:rFonts w:hint="default" w:ascii="Arial" w:hAnsi="Arial" w:eastAsia="宋体" w:cs="Arial"/>
                <w:sz w:val="21"/>
                <w:szCs w:val="21"/>
                <w:highlight w:val="none"/>
                <w:vertAlign w:val="baseline"/>
                <w:lang w:val="en-US" w:eastAsia="zh-CN"/>
              </w:rPr>
            </w:pPr>
            <w:r>
              <w:rPr>
                <w:rFonts w:hint="default" w:ascii="Arial" w:hAnsi="Arial" w:eastAsia="宋体" w:cs="Arial"/>
                <w:i w:val="0"/>
                <w:color w:val="000000"/>
                <w:kern w:val="0"/>
                <w:sz w:val="21"/>
                <w:szCs w:val="21"/>
                <w:highlight w:val="none"/>
                <w:u w:val="none"/>
                <w:shd w:val="clear"/>
                <w:lang w:val="en-US" w:eastAsia="zh-CN" w:bidi="ar"/>
              </w:rPr>
              <w:t>LED backlit LCD screen (Grade 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noWrap w:val="0"/>
            <w:vAlign w:val="center"/>
          </w:tcPr>
          <w:p>
            <w:pPr>
              <w:spacing w:line="360" w:lineRule="auto"/>
              <w:rPr>
                <w:rFonts w:hint="default" w:ascii="Arial" w:hAnsi="Arial" w:eastAsia="宋体" w:cs="Arial"/>
                <w:sz w:val="21"/>
                <w:szCs w:val="21"/>
                <w:vertAlign w:val="baseline"/>
                <w:lang w:val="en-US" w:eastAsia="zh-CN"/>
              </w:rPr>
            </w:pPr>
            <w:r>
              <w:rPr>
                <w:rFonts w:hint="default" w:ascii="Arial" w:hAnsi="Arial" w:eastAsia="宋体" w:cs="Arial"/>
                <w:sz w:val="21"/>
                <w:szCs w:val="21"/>
                <w:vertAlign w:val="baseline"/>
                <w:lang w:val="en-US" w:eastAsia="zh-CN"/>
              </w:rPr>
              <w:t>resolution</w:t>
            </w:r>
          </w:p>
        </w:tc>
        <w:tc>
          <w:tcPr>
            <w:tcW w:w="5483" w:type="dxa"/>
            <w:shd w:val="clear" w:color="auto" w:fill="auto"/>
            <w:noWrap w:val="0"/>
            <w:vAlign w:val="center"/>
          </w:tcPr>
          <w:p>
            <w:pPr>
              <w:spacing w:line="360" w:lineRule="auto"/>
              <w:rPr>
                <w:rFonts w:hint="default" w:ascii="Arial" w:hAnsi="Arial" w:eastAsia="宋体" w:cs="Arial"/>
                <w:sz w:val="21"/>
                <w:szCs w:val="21"/>
                <w:vertAlign w:val="baseline"/>
                <w:lang w:val="en-US" w:eastAsia="zh-CN"/>
              </w:rPr>
            </w:pPr>
            <w:r>
              <w:rPr>
                <w:rFonts w:hint="default" w:ascii="Arial" w:hAnsi="Arial" w:eastAsia="宋体" w:cs="Arial"/>
                <w:i w:val="0"/>
                <w:color w:val="000000"/>
                <w:kern w:val="0"/>
                <w:sz w:val="21"/>
                <w:szCs w:val="21"/>
                <w:u w:val="none"/>
                <w:lang w:val="en-US" w:eastAsia="zh-CN" w:bidi="ar"/>
              </w:rPr>
              <w:t>1280*800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noWrap w:val="0"/>
            <w:vAlign w:val="top"/>
          </w:tcPr>
          <w:p>
            <w:pPr>
              <w:spacing w:line="360" w:lineRule="auto"/>
              <w:rPr>
                <w:rFonts w:hint="default" w:ascii="Arial" w:hAnsi="Arial" w:eastAsia="宋体" w:cs="Arial"/>
                <w:kern w:val="2"/>
                <w:sz w:val="21"/>
                <w:szCs w:val="21"/>
                <w:highlight w:val="none"/>
                <w:vertAlign w:val="baseline"/>
                <w:lang w:val="en-US" w:eastAsia="zh-CN" w:bidi="ar-SA"/>
              </w:rPr>
            </w:pPr>
            <w:r>
              <w:rPr>
                <w:rFonts w:hint="default" w:ascii="Arial" w:hAnsi="Arial" w:eastAsia="宋体" w:cs="Arial"/>
                <w:i w:val="0"/>
                <w:color w:val="000000"/>
                <w:kern w:val="0"/>
                <w:sz w:val="20"/>
                <w:szCs w:val="20"/>
                <w:highlight w:val="none"/>
                <w:u w:val="none"/>
                <w:lang w:val="en-US" w:eastAsia="zh-CN" w:bidi="ar"/>
              </w:rPr>
              <w:t>Visible area</w:t>
            </w:r>
          </w:p>
        </w:tc>
        <w:tc>
          <w:tcPr>
            <w:tcW w:w="5483" w:type="dxa"/>
            <w:shd w:val="clear" w:color="auto" w:fill="auto"/>
            <w:noWrap w:val="0"/>
            <w:vAlign w:val="top"/>
          </w:tcPr>
          <w:p>
            <w:pPr>
              <w:spacing w:line="360" w:lineRule="auto"/>
              <w:rPr>
                <w:rFonts w:hint="default" w:ascii="Arial" w:hAnsi="Arial" w:eastAsia="宋体" w:cs="Arial"/>
                <w:color w:val="000000"/>
                <w:kern w:val="2"/>
                <w:sz w:val="21"/>
                <w:szCs w:val="21"/>
                <w:highlight w:val="none"/>
                <w:u w:val="none"/>
                <w:lang w:val="en-US" w:eastAsia="zh-CN" w:bidi="ar"/>
              </w:rPr>
            </w:pPr>
            <w:r>
              <w:rPr>
                <w:rFonts w:hint="default" w:ascii="Arial" w:hAnsi="Arial" w:eastAsia="宋体" w:cs="Arial"/>
                <w:i w:val="0"/>
                <w:color w:val="000000"/>
                <w:kern w:val="0"/>
                <w:sz w:val="21"/>
                <w:szCs w:val="21"/>
                <w:u w:val="none"/>
                <w:lang w:val="en-US" w:eastAsia="zh-CN" w:bidi="ar"/>
              </w:rPr>
              <w:t>216.5*135 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shd w:val="clear" w:color="auto" w:fill="auto"/>
            <w:noWrap w:val="0"/>
            <w:vAlign w:val="top"/>
          </w:tcPr>
          <w:p>
            <w:pPr>
              <w:spacing w:line="360" w:lineRule="auto"/>
              <w:rPr>
                <w:rFonts w:hint="default" w:ascii="Arial" w:hAnsi="Arial" w:eastAsia="宋体" w:cs="Arial"/>
                <w:i w:val="0"/>
                <w:color w:val="000000"/>
                <w:kern w:val="0"/>
                <w:sz w:val="20"/>
                <w:szCs w:val="20"/>
                <w:highlight w:val="none"/>
                <w:u w:val="none"/>
                <w:lang w:val="en-US" w:eastAsia="zh-CN" w:bidi="ar"/>
              </w:rPr>
            </w:pPr>
            <w:r>
              <w:rPr>
                <w:rFonts w:hint="default" w:ascii="Arial" w:hAnsi="Arial" w:eastAsia="宋体" w:cs="Arial"/>
                <w:i w:val="0"/>
                <w:color w:val="000000"/>
                <w:kern w:val="0"/>
                <w:sz w:val="20"/>
                <w:szCs w:val="20"/>
                <w:highlight w:val="none"/>
                <w:u w:val="none"/>
                <w:lang w:val="en-US" w:eastAsia="zh-CN" w:bidi="ar"/>
              </w:rPr>
              <w:t>Contrast</w:t>
            </w:r>
          </w:p>
        </w:tc>
        <w:tc>
          <w:tcPr>
            <w:tcW w:w="5483" w:type="dxa"/>
            <w:shd w:val="clear" w:color="auto" w:fill="auto"/>
            <w:noWrap w:val="0"/>
            <w:vAlign w:val="top"/>
          </w:tcPr>
          <w:p>
            <w:pPr>
              <w:spacing w:line="360" w:lineRule="auto"/>
              <w:rPr>
                <w:rFonts w:hint="default" w:ascii="Arial" w:hAnsi="Arial" w:eastAsia="宋体" w:cs="Arial"/>
                <w:i w:val="0"/>
                <w:color w:val="000000"/>
                <w:kern w:val="0"/>
                <w:sz w:val="20"/>
                <w:szCs w:val="20"/>
                <w:highlight w:val="none"/>
                <w:u w:val="none"/>
                <w:lang w:val="en-US" w:eastAsia="zh-CN" w:bidi="ar"/>
              </w:rPr>
            </w:pPr>
            <w:r>
              <w:rPr>
                <w:rFonts w:hint="default" w:ascii="Arial" w:hAnsi="Arial" w:eastAsia="宋体" w:cs="Arial"/>
                <w:i w:val="0"/>
                <w:color w:val="000000"/>
                <w:kern w:val="0"/>
                <w:sz w:val="20"/>
                <w:szCs w:val="20"/>
                <w:highlight w:val="none"/>
                <w:u w:val="none"/>
                <w:lang w:val="en-US" w:eastAsia="zh-CN" w:bidi="ar"/>
              </w:rPr>
              <w:t>2000:1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shd w:val="clear" w:color="auto" w:fill="auto"/>
            <w:noWrap w:val="0"/>
            <w:vAlign w:val="top"/>
          </w:tcPr>
          <w:p>
            <w:pPr>
              <w:spacing w:line="360" w:lineRule="auto"/>
              <w:rPr>
                <w:rFonts w:hint="default" w:ascii="Arial" w:hAnsi="Arial" w:eastAsia="宋体" w:cs="Arial"/>
                <w:i w:val="0"/>
                <w:color w:val="000000"/>
                <w:kern w:val="0"/>
                <w:sz w:val="20"/>
                <w:szCs w:val="20"/>
                <w:highlight w:val="none"/>
                <w:u w:val="none"/>
                <w:lang w:val="en-US" w:eastAsia="zh-CN" w:bidi="ar"/>
              </w:rPr>
            </w:pPr>
            <w:r>
              <w:rPr>
                <w:rFonts w:hint="default" w:ascii="Arial" w:hAnsi="Arial" w:eastAsia="宋体" w:cs="Arial"/>
                <w:i w:val="0"/>
                <w:color w:val="000000"/>
                <w:kern w:val="0"/>
                <w:sz w:val="20"/>
                <w:szCs w:val="20"/>
                <w:highlight w:val="none"/>
                <w:u w:val="none"/>
                <w:lang w:val="en-US" w:eastAsia="zh-CN" w:bidi="ar"/>
              </w:rPr>
              <w:t>brightness</w:t>
            </w:r>
          </w:p>
        </w:tc>
        <w:tc>
          <w:tcPr>
            <w:tcW w:w="5483" w:type="dxa"/>
            <w:shd w:val="clear" w:color="auto" w:fill="auto"/>
            <w:noWrap w:val="0"/>
            <w:vAlign w:val="top"/>
          </w:tcPr>
          <w:p>
            <w:pPr>
              <w:spacing w:line="360" w:lineRule="auto"/>
              <w:rPr>
                <w:rFonts w:hint="default" w:ascii="Arial" w:hAnsi="Arial" w:eastAsia="宋体" w:cs="Arial"/>
                <w:i w:val="0"/>
                <w:color w:val="000000"/>
                <w:kern w:val="0"/>
                <w:sz w:val="20"/>
                <w:szCs w:val="20"/>
                <w:highlight w:val="none"/>
                <w:u w:val="none"/>
                <w:lang w:val="en-US" w:eastAsia="zh-CN" w:bidi="ar"/>
              </w:rPr>
            </w:pPr>
            <w:r>
              <w:rPr>
                <w:rFonts w:hint="default" w:ascii="Arial" w:hAnsi="Arial" w:eastAsia="宋体" w:cs="Arial"/>
                <w:i w:val="0"/>
                <w:color w:val="000000"/>
                <w:kern w:val="0"/>
                <w:sz w:val="20"/>
                <w:szCs w:val="20"/>
                <w:highlight w:val="none"/>
                <w:u w:val="none"/>
                <w:lang w:val="en-US" w:eastAsia="zh-CN" w:bidi="ar"/>
              </w:rPr>
              <w:t>300cd/m2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shd w:val="clear" w:color="auto" w:fill="auto"/>
            <w:noWrap w:val="0"/>
            <w:vAlign w:val="top"/>
          </w:tcPr>
          <w:p>
            <w:pPr>
              <w:spacing w:line="360" w:lineRule="auto"/>
              <w:rPr>
                <w:rFonts w:hint="default" w:ascii="Arial" w:hAnsi="Arial" w:eastAsia="宋体" w:cs="Arial"/>
                <w:i w:val="0"/>
                <w:color w:val="000000"/>
                <w:kern w:val="0"/>
                <w:sz w:val="20"/>
                <w:szCs w:val="20"/>
                <w:highlight w:val="none"/>
                <w:u w:val="none"/>
                <w:lang w:val="en-US" w:eastAsia="zh-CN" w:bidi="ar"/>
              </w:rPr>
            </w:pPr>
            <w:r>
              <w:rPr>
                <w:rFonts w:hint="default" w:ascii="Arial" w:hAnsi="Arial" w:eastAsia="宋体" w:cs="Arial"/>
                <w:i w:val="0"/>
                <w:color w:val="000000"/>
                <w:kern w:val="0"/>
                <w:sz w:val="20"/>
                <w:szCs w:val="20"/>
                <w:highlight w:val="none"/>
                <w:u w:val="none"/>
                <w:lang w:val="en-US" w:eastAsia="zh-CN" w:bidi="ar"/>
              </w:rPr>
              <w:t>screen ratio</w:t>
            </w:r>
          </w:p>
        </w:tc>
        <w:tc>
          <w:tcPr>
            <w:tcW w:w="5483" w:type="dxa"/>
            <w:shd w:val="clear" w:color="auto" w:fill="auto"/>
            <w:noWrap w:val="0"/>
            <w:vAlign w:val="top"/>
          </w:tcPr>
          <w:p>
            <w:pPr>
              <w:spacing w:line="360" w:lineRule="auto"/>
              <w:rPr>
                <w:rFonts w:hint="default" w:ascii="Arial" w:hAnsi="Arial" w:eastAsia="宋体" w:cs="Arial"/>
                <w:i w:val="0"/>
                <w:color w:val="000000"/>
                <w:kern w:val="0"/>
                <w:sz w:val="20"/>
                <w:szCs w:val="20"/>
                <w:highlight w:val="none"/>
                <w:u w:val="none"/>
                <w:lang w:val="en-US" w:eastAsia="zh-CN" w:bidi="ar"/>
              </w:rPr>
            </w:pPr>
            <w:r>
              <w:rPr>
                <w:rFonts w:hint="default" w:ascii="Arial" w:hAnsi="Arial" w:eastAsia="宋体" w:cs="Arial"/>
                <w:i w:val="0"/>
                <w:color w:val="000000"/>
                <w:kern w:val="0"/>
                <w:sz w:val="20"/>
                <w:szCs w:val="20"/>
                <w:highlight w:val="none"/>
                <w:u w:val="none"/>
                <w:lang w:val="en-US" w:eastAsia="zh-CN" w:bidi="ar"/>
              </w:rPr>
              <w:t>16:10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shd w:val="clear" w:color="auto" w:fill="auto"/>
            <w:noWrap w:val="0"/>
            <w:vAlign w:val="top"/>
          </w:tcPr>
          <w:p>
            <w:pPr>
              <w:spacing w:line="360" w:lineRule="auto"/>
              <w:rPr>
                <w:rFonts w:hint="default" w:ascii="Arial" w:hAnsi="Arial" w:eastAsia="宋体" w:cs="Arial"/>
                <w:sz w:val="21"/>
                <w:szCs w:val="21"/>
                <w:vertAlign w:val="baseline"/>
                <w:lang w:val="en-US" w:eastAsia="zh-CN"/>
              </w:rPr>
            </w:pPr>
            <w:r>
              <w:rPr>
                <w:rFonts w:hint="default" w:ascii="Arial" w:hAnsi="Arial" w:eastAsia="宋体" w:cs="Arial"/>
                <w:sz w:val="21"/>
                <w:szCs w:val="21"/>
                <w:vertAlign w:val="baseline"/>
                <w:lang w:val="en-US" w:eastAsia="zh-CN"/>
              </w:rPr>
              <w:t>touchscreen</w:t>
            </w:r>
          </w:p>
        </w:tc>
        <w:tc>
          <w:tcPr>
            <w:tcW w:w="5483" w:type="dxa"/>
            <w:shd w:val="clear" w:color="auto" w:fill="auto"/>
            <w:noWrap w:val="0"/>
            <w:vAlign w:val="top"/>
          </w:tcPr>
          <w:p>
            <w:pPr>
              <w:spacing w:line="360" w:lineRule="auto"/>
              <w:rPr>
                <w:rFonts w:hint="default" w:ascii="Arial" w:hAnsi="Arial" w:eastAsia="宋体" w:cs="Arial"/>
                <w:sz w:val="21"/>
                <w:szCs w:val="21"/>
                <w:vertAlign w:val="baseline"/>
                <w:lang w:val="en-US" w:eastAsia="zh-CN"/>
              </w:rPr>
            </w:pPr>
            <w:r>
              <w:rPr>
                <w:rStyle w:val="17"/>
                <w:rFonts w:hint="default" w:ascii="Arial" w:hAnsi="Arial" w:eastAsia="宋体" w:cs="Arial"/>
                <w:sz w:val="21"/>
                <w:szCs w:val="21"/>
                <w:lang w:val="en-US" w:eastAsia="zh-CN" w:bidi="ar"/>
              </w:rPr>
              <w:t>10.1-inch capacitive touchscree</w:t>
            </w:r>
            <w:r>
              <w:rPr>
                <w:rStyle w:val="17"/>
                <w:rFonts w:hint="eastAsia" w:ascii="Arial" w:hAnsi="Arial" w:eastAsia="宋体" w:cs="Arial"/>
                <w:sz w:val="21"/>
                <w:szCs w:val="21"/>
                <w:lang w:val="en-US" w:eastAsia="zh-CN" w:bidi="ar"/>
              </w:rPr>
              <w:t xml:space="preserve">, </w:t>
            </w:r>
            <w:r>
              <w:rPr>
                <w:rStyle w:val="17"/>
                <w:rFonts w:hint="eastAsia" w:ascii="Arial" w:hAnsi="Arial" w:eastAsia="宋体" w:cs="Arial"/>
                <w:sz w:val="21"/>
                <w:szCs w:val="21"/>
                <w:highlight w:val="none"/>
                <w:lang w:val="en-US" w:eastAsia="zh-CN" w:bidi="ar"/>
              </w:rPr>
              <w:t>supports 10-point touch mode, response speed ≤3ms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shd w:val="clear" w:color="auto" w:fill="auto"/>
            <w:noWrap w:val="0"/>
            <w:vAlign w:val="top"/>
          </w:tcPr>
          <w:p>
            <w:pPr>
              <w:spacing w:line="360" w:lineRule="auto"/>
              <w:rPr>
                <w:rFonts w:hint="default" w:ascii="Arial" w:hAnsi="Arial" w:eastAsia="宋体" w:cs="Arial"/>
                <w:sz w:val="21"/>
                <w:szCs w:val="21"/>
                <w:highlight w:val="none"/>
                <w:vertAlign w:val="baseline"/>
                <w:lang w:val="en-US" w:eastAsia="zh-CN"/>
              </w:rPr>
            </w:pPr>
            <w:r>
              <w:rPr>
                <w:rFonts w:hint="default" w:ascii="Arial" w:hAnsi="Arial" w:eastAsia="宋体" w:cs="Arial"/>
                <w:i w:val="0"/>
                <w:color w:val="000000"/>
                <w:kern w:val="0"/>
                <w:sz w:val="20"/>
                <w:szCs w:val="20"/>
                <w:highlight w:val="none"/>
                <w:u w:val="none"/>
                <w:lang w:val="en-US" w:eastAsia="zh-CN" w:bidi="ar"/>
              </w:rPr>
              <w:t>LED strip</w:t>
            </w:r>
          </w:p>
        </w:tc>
        <w:tc>
          <w:tcPr>
            <w:tcW w:w="5483" w:type="dxa"/>
            <w:shd w:val="clear" w:color="auto" w:fill="auto"/>
            <w:noWrap w:val="0"/>
            <w:vAlign w:val="top"/>
          </w:tcPr>
          <w:p>
            <w:pPr>
              <w:spacing w:line="360" w:lineRule="auto"/>
              <w:rPr>
                <w:rStyle w:val="17"/>
                <w:rFonts w:hint="default" w:ascii="Arial" w:hAnsi="Arial" w:eastAsia="宋体" w:cs="Arial"/>
                <w:sz w:val="21"/>
                <w:szCs w:val="21"/>
                <w:highlight w:val="none"/>
                <w:lang w:val="en-US" w:eastAsia="zh-CN" w:bidi="ar"/>
              </w:rPr>
            </w:pPr>
            <w:r>
              <w:rPr>
                <w:rFonts w:hint="default" w:ascii="Arial" w:hAnsi="Arial" w:eastAsia="宋体" w:cs="Arial"/>
                <w:i w:val="0"/>
                <w:color w:val="000000"/>
                <w:kern w:val="0"/>
                <w:sz w:val="20"/>
                <w:szCs w:val="20"/>
                <w:highlight w:val="none"/>
                <w:u w:val="none"/>
                <w:lang w:val="en-US" w:eastAsia="zh-CN" w:bidi="ar"/>
              </w:rPr>
              <w:t>I/O port protocol, built-in seven-color LED light strip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4317" w:type="dxa"/>
            <w:shd w:val="clear" w:color="auto" w:fill="auto"/>
            <w:noWrap w:val="0"/>
            <w:vAlign w:val="top"/>
          </w:tcPr>
          <w:p>
            <w:pPr>
              <w:spacing w:line="360" w:lineRule="auto"/>
              <w:rPr>
                <w:rFonts w:hint="default" w:ascii="Arial" w:hAnsi="Arial" w:eastAsia="宋体" w:cs="Arial"/>
                <w:sz w:val="21"/>
                <w:szCs w:val="21"/>
                <w:vertAlign w:val="baseline"/>
                <w:lang w:val="en-US" w:eastAsia="zh-CN"/>
              </w:rPr>
            </w:pPr>
            <w:r>
              <w:rPr>
                <w:rFonts w:hint="default" w:ascii="Arial" w:hAnsi="Arial" w:eastAsia="宋体" w:cs="Arial"/>
                <w:sz w:val="21"/>
                <w:szCs w:val="21"/>
                <w:vertAlign w:val="baseline"/>
                <w:lang w:val="en-US" w:eastAsia="zh-CN"/>
              </w:rPr>
              <w:t>Media Playback</w:t>
            </w:r>
          </w:p>
        </w:tc>
        <w:tc>
          <w:tcPr>
            <w:tcW w:w="5483" w:type="dxa"/>
            <w:shd w:val="clear" w:color="auto" w:fill="auto"/>
            <w:noWrap w:val="0"/>
            <w:vAlign w:val="top"/>
          </w:tcPr>
          <w:p>
            <w:pPr>
              <w:spacing w:line="360" w:lineRule="auto"/>
              <w:jc w:val="left"/>
              <w:rPr>
                <w:rStyle w:val="17"/>
                <w:rFonts w:hint="default" w:ascii="Arial" w:hAnsi="Arial" w:eastAsia="宋体" w:cs="Arial"/>
                <w:lang w:val="en-US" w:eastAsia="zh-CN" w:bidi="ar"/>
              </w:rPr>
            </w:pPr>
            <w:r>
              <w:rPr>
                <w:rFonts w:hint="default" w:ascii="Arial" w:hAnsi="Arial" w:eastAsia="宋体" w:cs="Arial"/>
                <w:i w:val="0"/>
                <w:color w:val="000000"/>
                <w:kern w:val="0"/>
                <w:sz w:val="20"/>
                <w:szCs w:val="20"/>
                <w:u w:val="none"/>
                <w:lang w:val="en-US" w:eastAsia="zh-CN" w:bidi="ar"/>
              </w:rPr>
              <w:t xml:space="preserve">Video formats: </w:t>
            </w:r>
            <w:r>
              <w:rPr>
                <w:rStyle w:val="17"/>
                <w:rFonts w:hint="default" w:ascii="Arial" w:hAnsi="Arial" w:eastAsia="宋体" w:cs="Arial"/>
                <w:lang w:val="en-US" w:eastAsia="zh-CN" w:bidi="ar"/>
              </w:rPr>
              <w:t>MPEG-1, MPEG-2, MPEG-4, H.263, H.264, VC1, RV</w:t>
            </w:r>
          </w:p>
          <w:p>
            <w:pPr>
              <w:spacing w:line="360" w:lineRule="auto"/>
              <w:jc w:val="left"/>
              <w:rPr>
                <w:rFonts w:hint="default" w:ascii="Arial" w:hAnsi="Arial" w:eastAsia="宋体" w:cs="Arial"/>
                <w:i w:val="0"/>
                <w:color w:val="000000"/>
                <w:kern w:val="0"/>
                <w:sz w:val="20"/>
                <w:szCs w:val="20"/>
                <w:u w:val="none"/>
                <w:lang w:val="en-US" w:eastAsia="zh-CN" w:bidi="ar"/>
              </w:rPr>
            </w:pPr>
            <w:r>
              <w:rPr>
                <w:rFonts w:hint="default" w:ascii="Arial" w:hAnsi="Arial" w:eastAsia="宋体" w:cs="Arial"/>
                <w:i w:val="0"/>
                <w:color w:val="000000"/>
                <w:kern w:val="0"/>
                <w:sz w:val="20"/>
                <w:szCs w:val="20"/>
                <w:u w:val="none"/>
                <w:lang w:val="en-US" w:eastAsia="zh-CN" w:bidi="ar"/>
              </w:rPr>
              <w:t>Audio formats: MP3/WMA/AAC</w:t>
            </w:r>
          </w:p>
          <w:p>
            <w:pPr>
              <w:spacing w:line="360" w:lineRule="auto"/>
              <w:jc w:val="left"/>
              <w:rPr>
                <w:rFonts w:hint="default" w:ascii="Arial" w:hAnsi="Arial" w:eastAsia="宋体" w:cs="Arial"/>
                <w:i w:val="0"/>
                <w:color w:val="000000"/>
                <w:kern w:val="0"/>
                <w:sz w:val="20"/>
                <w:szCs w:val="20"/>
                <w:u w:val="none"/>
                <w:lang w:val="en-US" w:eastAsia="zh-CN" w:bidi="ar"/>
              </w:rPr>
            </w:pPr>
            <w:r>
              <w:rPr>
                <w:rFonts w:hint="default" w:ascii="Arial" w:hAnsi="Arial" w:eastAsia="宋体" w:cs="Arial"/>
                <w:i w:val="0"/>
                <w:color w:val="000000"/>
                <w:kern w:val="0"/>
                <w:sz w:val="20"/>
                <w:szCs w:val="20"/>
                <w:u w:val="none"/>
                <w:lang w:val="en-US" w:eastAsia="zh-CN" w:bidi="ar"/>
              </w:rPr>
              <w:t>Image format: jpeg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shd w:val="clear" w:color="auto" w:fill="auto"/>
            <w:noWrap w:val="0"/>
            <w:vAlign w:val="top"/>
          </w:tcPr>
          <w:p>
            <w:pPr>
              <w:spacing w:line="360" w:lineRule="auto"/>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vertAlign w:val="baseline"/>
                <w:lang w:val="en-US" w:eastAsia="zh-CN"/>
              </w:rPr>
              <w:t>trumpet</w:t>
            </w:r>
          </w:p>
        </w:tc>
        <w:tc>
          <w:tcPr>
            <w:tcW w:w="5483" w:type="dxa"/>
            <w:shd w:val="clear" w:color="auto" w:fill="auto"/>
            <w:noWrap w:val="0"/>
            <w:vAlign w:val="top"/>
          </w:tcPr>
          <w:p>
            <w:pPr>
              <w:spacing w:line="360" w:lineRule="auto"/>
              <w:rPr>
                <w:rStyle w:val="17"/>
                <w:rFonts w:hint="default" w:ascii="Arial" w:hAnsi="Arial" w:eastAsia="宋体" w:cs="Arial"/>
                <w:sz w:val="21"/>
                <w:szCs w:val="21"/>
                <w:highlight w:val="none"/>
                <w:lang w:val="en-US" w:eastAsia="zh-CN" w:bidi="ar"/>
              </w:rPr>
            </w:pPr>
            <w:r>
              <w:rPr>
                <w:rFonts w:hint="default" w:ascii="Arial" w:hAnsi="Arial" w:eastAsia="宋体" w:cs="Arial"/>
                <w:i w:val="0"/>
                <w:color w:val="000000"/>
                <w:kern w:val="0"/>
                <w:sz w:val="21"/>
                <w:szCs w:val="21"/>
                <w:highlight w:val="none"/>
                <w:u w:val="none"/>
                <w:lang w:val="en-US" w:eastAsia="zh-CN" w:bidi="ar"/>
              </w:rPr>
              <w:t>8Ω 1W×2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shd w:val="clear" w:color="auto" w:fill="auto"/>
            <w:noWrap w:val="0"/>
            <w:vAlign w:val="top"/>
          </w:tcPr>
          <w:p>
            <w:pPr>
              <w:spacing w:line="360" w:lineRule="auto"/>
              <w:rPr>
                <w:rFonts w:hint="default" w:ascii="Arial" w:hAnsi="Arial" w:eastAsia="宋体" w:cs="Arial"/>
                <w:sz w:val="21"/>
                <w:szCs w:val="21"/>
                <w:vertAlign w:val="baseline"/>
                <w:lang w:val="en-US" w:eastAsia="zh-CN"/>
              </w:rPr>
            </w:pPr>
            <w:r>
              <w:rPr>
                <w:rFonts w:hint="default" w:ascii="Arial" w:hAnsi="Arial" w:eastAsia="宋体" w:cs="Arial"/>
                <w:i w:val="0"/>
                <w:color w:val="000000"/>
                <w:kern w:val="0"/>
                <w:sz w:val="21"/>
                <w:szCs w:val="21"/>
                <w:u w:val="none"/>
                <w:lang w:val="en-US" w:eastAsia="zh-CN" w:bidi="ar"/>
              </w:rPr>
              <w:t>Camera</w:t>
            </w:r>
          </w:p>
        </w:tc>
        <w:tc>
          <w:tcPr>
            <w:tcW w:w="5483" w:type="dxa"/>
            <w:shd w:val="clear" w:color="auto" w:fill="auto"/>
            <w:noWrap w:val="0"/>
            <w:vAlign w:val="top"/>
          </w:tcPr>
          <w:p>
            <w:pPr>
              <w:spacing w:line="360" w:lineRule="auto"/>
              <w:rPr>
                <w:rFonts w:hint="default" w:ascii="Arial" w:hAnsi="Arial" w:eastAsia="宋体" w:cs="Arial"/>
                <w:i w:val="0"/>
                <w:color w:val="000000"/>
                <w:kern w:val="0"/>
                <w:sz w:val="21"/>
                <w:szCs w:val="21"/>
                <w:u w:val="none"/>
                <w:lang w:val="en-US" w:eastAsia="zh-CN" w:bidi="ar"/>
              </w:rPr>
            </w:pPr>
            <w:r>
              <w:rPr>
                <w:rFonts w:hint="default" w:ascii="Arial" w:hAnsi="Arial" w:eastAsia="宋体" w:cs="Arial"/>
                <w:i w:val="0"/>
                <w:color w:val="000000"/>
                <w:kern w:val="0"/>
                <w:sz w:val="21"/>
                <w:szCs w:val="21"/>
                <w:u w:val="none"/>
                <w:lang w:val="en-US" w:eastAsia="zh-CN" w:bidi="ar"/>
              </w:rPr>
              <w:t>200W front camera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shd w:val="clear" w:color="auto" w:fill="auto"/>
            <w:noWrap w:val="0"/>
            <w:vAlign w:val="top"/>
          </w:tcPr>
          <w:p>
            <w:pPr>
              <w:spacing w:line="360" w:lineRule="auto"/>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vertAlign w:val="baseline"/>
                <w:lang w:val="en-US" w:eastAsia="zh-CN"/>
              </w:rPr>
              <w:t>Communication interface</w:t>
            </w:r>
          </w:p>
        </w:tc>
        <w:tc>
          <w:tcPr>
            <w:tcW w:w="5483" w:type="dxa"/>
            <w:shd w:val="clear" w:color="auto" w:fill="auto"/>
            <w:noWrap w:val="0"/>
            <w:vAlign w:val="top"/>
          </w:tcPr>
          <w:p>
            <w:pPr>
              <w:spacing w:line="360" w:lineRule="auto"/>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vertAlign w:val="baseline"/>
                <w:lang w:val="en-US" w:eastAsia="zh-CN"/>
              </w:rPr>
              <w:t>One 10M/100M/1000M adaptive Ethernet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shd w:val="clear" w:color="auto" w:fill="auto"/>
            <w:noWrap w:val="0"/>
            <w:vAlign w:val="top"/>
          </w:tcPr>
          <w:p>
            <w:pPr>
              <w:spacing w:line="360" w:lineRule="auto"/>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vertAlign w:val="baseline"/>
                <w:lang w:val="en-US" w:eastAsia="zh-CN"/>
              </w:rPr>
              <w:t>Back-out interface</w:t>
            </w:r>
          </w:p>
        </w:tc>
        <w:tc>
          <w:tcPr>
            <w:tcW w:w="5483" w:type="dxa"/>
            <w:shd w:val="clear" w:color="auto" w:fill="auto"/>
            <w:noWrap w:val="0"/>
            <w:vAlign w:val="top"/>
          </w:tcPr>
          <w:p>
            <w:pPr>
              <w:spacing w:line="360" w:lineRule="auto"/>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vertAlign w:val="baseline"/>
                <w:lang w:val="en-US" w:eastAsia="zh-CN"/>
              </w:rPr>
              <w:t>Supports both Ethernet and RS-485 serial ports on the back, suitable for embedded installation.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shd w:val="clear" w:color="auto" w:fill="auto"/>
            <w:noWrap w:val="0"/>
            <w:vAlign w:val="top"/>
          </w:tcPr>
          <w:p>
            <w:pPr>
              <w:spacing w:line="360" w:lineRule="auto"/>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vertAlign w:val="baseline"/>
                <w:lang w:val="en-US" w:eastAsia="zh-CN"/>
              </w:rPr>
              <w:t>Side control interface</w:t>
            </w:r>
          </w:p>
        </w:tc>
        <w:tc>
          <w:tcPr>
            <w:tcW w:w="5483" w:type="dxa"/>
            <w:shd w:val="clear" w:color="auto" w:fill="auto"/>
            <w:noWrap w:val="0"/>
            <w:vAlign w:val="top"/>
          </w:tcPr>
          <w:p>
            <w:pPr>
              <w:spacing w:line="360" w:lineRule="auto"/>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vertAlign w:val="baseline"/>
                <w:lang w:val="en-US" w:eastAsia="zh-CN"/>
              </w:rPr>
              <w:t>Dry contact NO/NC/COM interface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shd w:val="clear" w:color="auto" w:fill="auto"/>
            <w:noWrap w:val="0"/>
            <w:vAlign w:val="top"/>
          </w:tcPr>
          <w:p>
            <w:pPr>
              <w:spacing w:line="360" w:lineRule="auto"/>
              <w:rPr>
                <w:rFonts w:hint="default" w:ascii="Arial" w:hAnsi="Arial" w:eastAsia="宋体" w:cs="Arial"/>
                <w:sz w:val="21"/>
                <w:szCs w:val="21"/>
                <w:vertAlign w:val="baseline"/>
                <w:lang w:val="en-US" w:eastAsia="zh-CN"/>
              </w:rPr>
            </w:pPr>
            <w:r>
              <w:rPr>
                <w:rFonts w:hint="default" w:ascii="Arial" w:hAnsi="Arial" w:eastAsia="宋体" w:cs="Arial"/>
                <w:sz w:val="21"/>
                <w:szCs w:val="21"/>
                <w:vertAlign w:val="baseline"/>
                <w:lang w:val="en-US" w:eastAsia="zh-CN"/>
              </w:rPr>
              <w:t>Other interfaces</w:t>
            </w:r>
          </w:p>
        </w:tc>
        <w:tc>
          <w:tcPr>
            <w:tcW w:w="5483" w:type="dxa"/>
            <w:shd w:val="clear" w:color="auto" w:fill="auto"/>
            <w:noWrap w:val="0"/>
            <w:vAlign w:val="top"/>
          </w:tcPr>
          <w:p>
            <w:pPr>
              <w:spacing w:line="360" w:lineRule="auto"/>
              <w:rPr>
                <w:rFonts w:hint="default" w:ascii="Arial" w:hAnsi="Arial" w:eastAsia="宋体" w:cs="Arial"/>
                <w:sz w:val="21"/>
                <w:szCs w:val="21"/>
                <w:vertAlign w:val="baseline"/>
                <w:lang w:val="en-US" w:eastAsia="zh-CN"/>
              </w:rPr>
            </w:pPr>
            <w:r>
              <w:rPr>
                <w:rFonts w:hint="default" w:ascii="Arial" w:hAnsi="Arial" w:eastAsia="宋体" w:cs="Arial"/>
                <w:i w:val="0"/>
                <w:color w:val="000000"/>
                <w:kern w:val="0"/>
                <w:sz w:val="21"/>
                <w:szCs w:val="21"/>
                <w:u w:val="none"/>
                <w:lang w:val="en-US" w:eastAsia="zh-CN" w:bidi="ar"/>
              </w:rPr>
              <w:t>Two external USB 3.0 ports (one of which is USB_OTG).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shd w:val="clear" w:color="auto" w:fill="auto"/>
            <w:noWrap w:val="0"/>
            <w:vAlign w:val="top"/>
          </w:tcPr>
          <w:p>
            <w:pPr>
              <w:spacing w:line="360" w:lineRule="auto"/>
              <w:rPr>
                <w:rFonts w:hint="default" w:ascii="Arial" w:hAnsi="Arial" w:eastAsia="宋体" w:cs="Arial"/>
                <w:sz w:val="21"/>
                <w:szCs w:val="21"/>
                <w:vertAlign w:val="baseline"/>
                <w:lang w:val="en-US" w:eastAsia="zh-CN"/>
              </w:rPr>
            </w:pPr>
            <w:r>
              <w:rPr>
                <w:rFonts w:hint="default" w:ascii="Arial" w:hAnsi="Arial" w:eastAsia="宋体" w:cs="Arial"/>
                <w:sz w:val="21"/>
                <w:szCs w:val="21"/>
                <w:vertAlign w:val="baseline"/>
                <w:lang w:val="en-US" w:eastAsia="zh-CN"/>
              </w:rPr>
              <w:t>WiFi/3G/4G/Bluetooth</w:t>
            </w:r>
          </w:p>
        </w:tc>
        <w:tc>
          <w:tcPr>
            <w:tcW w:w="5483" w:type="dxa"/>
            <w:shd w:val="clear" w:color="auto" w:fill="auto"/>
            <w:noWrap w:val="0"/>
            <w:vAlign w:val="top"/>
          </w:tcPr>
          <w:p>
            <w:pPr>
              <w:spacing w:line="360" w:lineRule="auto"/>
              <w:rPr>
                <w:rFonts w:hint="default" w:ascii="Arial" w:hAnsi="Arial" w:eastAsia="宋体" w:cs="Arial"/>
                <w:i w:val="0"/>
                <w:color w:val="000000"/>
                <w:kern w:val="0"/>
                <w:sz w:val="21"/>
                <w:szCs w:val="21"/>
                <w:u w:val="none"/>
                <w:lang w:val="en-US" w:eastAsia="zh-CN" w:bidi="ar"/>
              </w:rPr>
            </w:pPr>
            <w:r>
              <w:rPr>
                <w:rFonts w:hint="default" w:ascii="Arial" w:hAnsi="Arial" w:eastAsia="宋体" w:cs="Arial"/>
                <w:i w:val="0"/>
                <w:color w:val="000000"/>
                <w:kern w:val="0"/>
                <w:sz w:val="21"/>
                <w:szCs w:val="21"/>
                <w:u w:val="none"/>
                <w:lang w:val="en-US" w:eastAsia="zh-CN" w:bidi="ar"/>
              </w:rPr>
              <w:t>Supports WIFI-2.4G and BT-4.1.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shd w:val="clear" w:color="auto" w:fill="auto"/>
            <w:noWrap w:val="0"/>
            <w:vAlign w:val="top"/>
          </w:tcPr>
          <w:p>
            <w:pPr>
              <w:spacing w:line="360" w:lineRule="auto"/>
              <w:rPr>
                <w:rFonts w:hint="default" w:ascii="Arial" w:hAnsi="Arial" w:eastAsia="宋体" w:cs="Arial"/>
                <w:i w:val="0"/>
                <w:color w:val="000000"/>
                <w:kern w:val="0"/>
                <w:sz w:val="21"/>
                <w:szCs w:val="21"/>
                <w:u w:val="none"/>
                <w:lang w:val="en-US" w:eastAsia="zh-CN" w:bidi="ar"/>
              </w:rPr>
            </w:pPr>
            <w:r>
              <w:rPr>
                <w:rFonts w:hint="default" w:ascii="Arial" w:hAnsi="Arial" w:eastAsia="宋体" w:cs="Arial"/>
                <w:i w:val="0"/>
                <w:color w:val="000000"/>
                <w:kern w:val="0"/>
                <w:sz w:val="20"/>
                <w:szCs w:val="20"/>
                <w:u w:val="none"/>
                <w:lang w:val="en-US" w:eastAsia="zh-CN" w:bidi="ar"/>
              </w:rPr>
              <w:t>POE</w:t>
            </w:r>
          </w:p>
        </w:tc>
        <w:tc>
          <w:tcPr>
            <w:tcW w:w="5483" w:type="dxa"/>
            <w:shd w:val="clear" w:color="auto" w:fill="auto"/>
            <w:noWrap w:val="0"/>
            <w:vAlign w:val="top"/>
          </w:tcPr>
          <w:p>
            <w:pPr>
              <w:spacing w:line="360" w:lineRule="auto"/>
              <w:rPr>
                <w:rStyle w:val="17"/>
                <w:rFonts w:hint="default" w:ascii="Arial" w:hAnsi="Arial" w:eastAsia="宋体" w:cs="Arial"/>
                <w:sz w:val="21"/>
                <w:szCs w:val="21"/>
                <w:lang w:val="en-US" w:eastAsia="zh-CN" w:bidi="ar"/>
              </w:rPr>
            </w:pPr>
            <w:r>
              <w:rPr>
                <w:rFonts w:hint="default" w:ascii="Arial" w:hAnsi="Arial" w:eastAsia="宋体" w:cs="Arial"/>
                <w:i w:val="0"/>
                <w:color w:val="000000"/>
                <w:kern w:val="0"/>
                <w:sz w:val="20"/>
                <w:szCs w:val="20"/>
                <w:u w:val="none"/>
                <w:lang w:val="en-US" w:eastAsia="zh-CN" w:bidi="ar"/>
              </w:rPr>
              <w:t>Supported by IEEE 802.3at/af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shd w:val="clear" w:color="auto" w:fill="auto"/>
            <w:noWrap w:val="0"/>
            <w:vAlign w:val="center"/>
          </w:tcPr>
          <w:p>
            <w:pPr>
              <w:spacing w:line="360" w:lineRule="auto"/>
              <w:rPr>
                <w:rFonts w:hint="default" w:ascii="Arial" w:hAnsi="Arial" w:eastAsia="宋体" w:cs="Arial"/>
                <w:sz w:val="21"/>
                <w:szCs w:val="21"/>
                <w:vertAlign w:val="baseline"/>
                <w:lang w:val="en-US" w:eastAsia="zh-CN"/>
              </w:rPr>
            </w:pPr>
            <w:r>
              <w:rPr>
                <w:rFonts w:hint="default" w:ascii="Arial" w:hAnsi="Arial" w:eastAsia="宋体" w:cs="Arial"/>
                <w:sz w:val="21"/>
                <w:szCs w:val="21"/>
                <w:vertAlign w:val="baseline"/>
                <w:lang w:val="en-US" w:eastAsia="zh-CN"/>
              </w:rPr>
              <w:t>powered by</w:t>
            </w:r>
          </w:p>
        </w:tc>
        <w:tc>
          <w:tcPr>
            <w:tcW w:w="5483" w:type="dxa"/>
            <w:shd w:val="clear" w:color="auto" w:fill="auto"/>
            <w:noWrap w:val="0"/>
            <w:vAlign w:val="center"/>
          </w:tcPr>
          <w:p>
            <w:pPr>
              <w:spacing w:line="360" w:lineRule="auto"/>
              <w:rPr>
                <w:rFonts w:hint="default" w:ascii="Arial" w:hAnsi="Arial" w:eastAsia="宋体" w:cs="Arial"/>
                <w:sz w:val="21"/>
                <w:szCs w:val="21"/>
                <w:vertAlign w:val="baseline"/>
                <w:lang w:val="en-US" w:eastAsia="zh-CN"/>
              </w:rPr>
            </w:pPr>
            <w:r>
              <w:rPr>
                <w:rFonts w:hint="default" w:ascii="Arial" w:hAnsi="Arial" w:eastAsia="宋体" w:cs="Arial"/>
                <w:sz w:val="21"/>
                <w:szCs w:val="21"/>
                <w:vertAlign w:val="baseline"/>
                <w:lang w:val="en-US" w:eastAsia="zh-CN"/>
              </w:rPr>
              <w:t>Supports PoE/DC12V power supply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shd w:val="clear" w:color="auto" w:fill="auto"/>
            <w:noWrap w:val="0"/>
            <w:vAlign w:val="center"/>
          </w:tcPr>
          <w:p>
            <w:pPr>
              <w:spacing w:line="360" w:lineRule="auto"/>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vertAlign w:val="baseline"/>
                <w:lang w:val="en-US" w:eastAsia="zh-CN"/>
              </w:rPr>
              <w:t>Overall power consumption</w:t>
            </w:r>
          </w:p>
        </w:tc>
        <w:tc>
          <w:tcPr>
            <w:tcW w:w="5483" w:type="dxa"/>
            <w:shd w:val="clear" w:color="auto" w:fill="auto"/>
            <w:noWrap w:val="0"/>
            <w:vAlign w:val="center"/>
          </w:tcPr>
          <w:p>
            <w:pPr>
              <w:spacing w:line="360" w:lineRule="auto"/>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vertAlign w:val="baseline"/>
                <w:lang w:val="en-US" w:eastAsia="zh-CN"/>
              </w:rPr>
              <w:t>≤12W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shd w:val="clear" w:color="auto" w:fill="auto"/>
            <w:noWrap w:val="0"/>
            <w:vAlign w:val="center"/>
          </w:tcPr>
          <w:p>
            <w:pPr>
              <w:spacing w:line="360" w:lineRule="auto"/>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vertAlign w:val="baseline"/>
                <w:lang w:val="en-US" w:eastAsia="zh-CN"/>
              </w:rPr>
              <w:t>standby power consumption</w:t>
            </w:r>
          </w:p>
        </w:tc>
        <w:tc>
          <w:tcPr>
            <w:tcW w:w="5483" w:type="dxa"/>
            <w:shd w:val="clear" w:color="auto" w:fill="auto"/>
            <w:noWrap w:val="0"/>
            <w:vAlign w:val="center"/>
          </w:tcPr>
          <w:p>
            <w:pPr>
              <w:spacing w:line="360" w:lineRule="auto"/>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vertAlign w:val="baseline"/>
                <w:lang w:val="en-US" w:eastAsia="zh-CN"/>
              </w:rPr>
              <w:t>≤1W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shd w:val="clear" w:color="auto" w:fill="auto"/>
            <w:noWrap w:val="0"/>
            <w:vAlign w:val="center"/>
          </w:tcPr>
          <w:p>
            <w:pPr>
              <w:spacing w:line="360" w:lineRule="auto"/>
              <w:rPr>
                <w:rFonts w:hint="default" w:ascii="Arial" w:hAnsi="Arial" w:eastAsia="宋体" w:cs="Arial"/>
                <w:sz w:val="21"/>
                <w:szCs w:val="21"/>
                <w:highlight w:val="none"/>
                <w:vertAlign w:val="baseline"/>
                <w:lang w:val="en-US" w:eastAsia="zh-CN"/>
              </w:rPr>
            </w:pPr>
            <w:r>
              <w:rPr>
                <w:rFonts w:hint="default" w:ascii="Arial" w:hAnsi="Arial" w:eastAsia="宋体" w:cs="Arial"/>
                <w:i w:val="0"/>
                <w:color w:val="000000"/>
                <w:kern w:val="0"/>
                <w:sz w:val="21"/>
                <w:szCs w:val="21"/>
                <w:highlight w:val="none"/>
                <w:u w:val="none"/>
                <w:lang w:val="en-US" w:eastAsia="zh-CN" w:bidi="ar"/>
              </w:rPr>
              <w:t>Operating temperature</w:t>
            </w:r>
          </w:p>
        </w:tc>
        <w:tc>
          <w:tcPr>
            <w:tcW w:w="5483" w:type="dxa"/>
            <w:shd w:val="clear" w:color="auto" w:fill="auto"/>
            <w:noWrap w:val="0"/>
            <w:vAlign w:val="center"/>
          </w:tcPr>
          <w:p>
            <w:pPr>
              <w:spacing w:line="360" w:lineRule="auto"/>
              <w:rPr>
                <w:rFonts w:hint="default" w:ascii="Arial" w:hAnsi="Arial" w:eastAsia="宋体" w:cs="Arial"/>
                <w:sz w:val="21"/>
                <w:szCs w:val="21"/>
                <w:highlight w:val="none"/>
                <w:vertAlign w:val="baseline"/>
                <w:lang w:val="en-US" w:eastAsia="zh-CN"/>
              </w:rPr>
            </w:pPr>
            <w:r>
              <w:rPr>
                <w:rFonts w:hint="default" w:ascii="Arial" w:hAnsi="Arial" w:eastAsia="宋体" w:cs="Arial"/>
                <w:i w:val="0"/>
                <w:color w:val="000000"/>
                <w:kern w:val="0"/>
                <w:sz w:val="21"/>
                <w:szCs w:val="21"/>
                <w:highlight w:val="none"/>
                <w:u w:val="none"/>
                <w:lang w:val="en-US" w:eastAsia="zh-CN" w:bidi="ar"/>
              </w:rPr>
              <w:t>-5℃～45℃ (Screen operating temperature is 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shd w:val="clear" w:color="auto" w:fill="auto"/>
            <w:noWrap w:val="0"/>
            <w:vAlign w:val="center"/>
          </w:tcPr>
          <w:p>
            <w:pPr>
              <w:spacing w:line="360" w:lineRule="auto"/>
              <w:rPr>
                <w:rFonts w:hint="default" w:ascii="Arial" w:hAnsi="Arial" w:eastAsia="宋体" w:cs="Arial"/>
                <w:i w:val="0"/>
                <w:color w:val="000000"/>
                <w:kern w:val="0"/>
                <w:sz w:val="21"/>
                <w:szCs w:val="21"/>
                <w:highlight w:val="none"/>
                <w:u w:val="none"/>
                <w:lang w:val="en-US" w:eastAsia="zh-CN" w:bidi="ar"/>
              </w:rPr>
            </w:pPr>
            <w:r>
              <w:rPr>
                <w:rFonts w:hint="default" w:ascii="Arial" w:hAnsi="Arial" w:eastAsia="宋体" w:cs="Arial"/>
                <w:i w:val="0"/>
                <w:color w:val="000000"/>
                <w:kern w:val="0"/>
                <w:sz w:val="21"/>
                <w:szCs w:val="21"/>
                <w:highlight w:val="none"/>
                <w:u w:val="none"/>
                <w:lang w:val="en-US" w:eastAsia="zh-CN" w:bidi="ar"/>
              </w:rPr>
              <w:t>Operating temperature</w:t>
            </w:r>
          </w:p>
        </w:tc>
        <w:tc>
          <w:tcPr>
            <w:tcW w:w="5483" w:type="dxa"/>
            <w:shd w:val="clear" w:color="auto" w:fill="auto"/>
            <w:noWrap w:val="0"/>
            <w:vAlign w:val="center"/>
          </w:tcPr>
          <w:p>
            <w:pPr>
              <w:spacing w:line="360" w:lineRule="auto"/>
              <w:rPr>
                <w:rFonts w:hint="default" w:ascii="Arial" w:hAnsi="Arial" w:eastAsia="宋体" w:cs="Arial"/>
                <w:i w:val="0"/>
                <w:color w:val="000000"/>
                <w:kern w:val="0"/>
                <w:sz w:val="21"/>
                <w:szCs w:val="21"/>
                <w:highlight w:val="none"/>
                <w:u w:val="none"/>
                <w:lang w:val="en-US" w:eastAsia="zh-CN" w:bidi="ar"/>
              </w:rPr>
            </w:pPr>
            <w:r>
              <w:rPr>
                <w:rFonts w:hint="default" w:ascii="Arial" w:hAnsi="Arial" w:eastAsia="宋体" w:cs="Arial"/>
                <w:i w:val="0"/>
                <w:color w:val="000000"/>
                <w:kern w:val="0"/>
                <w:sz w:val="21"/>
                <w:szCs w:val="21"/>
                <w:highlight w:val="none"/>
                <w:u w:val="none"/>
                <w:lang w:val="en-US" w:eastAsia="zh-CN" w:bidi="ar"/>
              </w:rPr>
              <w:t>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shd w:val="clear" w:color="auto" w:fill="auto"/>
            <w:noWrap w:val="0"/>
            <w:vAlign w:val="center"/>
          </w:tcPr>
          <w:p>
            <w:pPr>
              <w:spacing w:line="360" w:lineRule="auto"/>
              <w:rPr>
                <w:rFonts w:hint="default" w:ascii="Arial" w:hAnsi="Arial" w:eastAsia="宋体" w:cs="Arial"/>
                <w:i w:val="0"/>
                <w:color w:val="000000"/>
                <w:kern w:val="0"/>
                <w:sz w:val="21"/>
                <w:szCs w:val="21"/>
                <w:highlight w:val="none"/>
                <w:u w:val="none"/>
                <w:lang w:val="en-US" w:eastAsia="zh-CN" w:bidi="ar"/>
              </w:rPr>
            </w:pPr>
            <w:r>
              <w:rPr>
                <w:rFonts w:hint="default" w:ascii="Arial" w:hAnsi="Arial" w:eastAsia="宋体" w:cs="Arial"/>
                <w:i w:val="0"/>
                <w:color w:val="000000"/>
                <w:kern w:val="0"/>
                <w:sz w:val="21"/>
                <w:szCs w:val="21"/>
                <w:highlight w:val="none"/>
                <w:u w:val="none"/>
                <w:lang w:val="en-US" w:eastAsia="zh-CN" w:bidi="ar"/>
              </w:rPr>
              <w:t>Operating humidity</w:t>
            </w:r>
          </w:p>
        </w:tc>
        <w:tc>
          <w:tcPr>
            <w:tcW w:w="5483" w:type="dxa"/>
            <w:shd w:val="clear" w:color="auto" w:fill="auto"/>
            <w:noWrap w:val="0"/>
            <w:vAlign w:val="center"/>
          </w:tcPr>
          <w:p>
            <w:pPr>
              <w:spacing w:line="360" w:lineRule="auto"/>
              <w:rPr>
                <w:rFonts w:hint="default" w:ascii="Arial" w:hAnsi="Arial" w:eastAsia="宋体" w:cs="Arial"/>
                <w:i w:val="0"/>
                <w:color w:val="000000"/>
                <w:kern w:val="0"/>
                <w:sz w:val="21"/>
                <w:szCs w:val="21"/>
                <w:highlight w:val="none"/>
                <w:u w:val="none"/>
                <w:lang w:val="en-US" w:eastAsia="zh-CN" w:bidi="ar"/>
              </w:rPr>
            </w:pPr>
            <w:r>
              <w:rPr>
                <w:rFonts w:hint="default" w:ascii="Arial" w:hAnsi="Arial" w:eastAsia="宋体" w:cs="Arial"/>
                <w:i w:val="0"/>
                <w:color w:val="000000"/>
                <w:kern w:val="0"/>
                <w:sz w:val="21"/>
                <w:szCs w:val="21"/>
                <w:highlight w:val="none"/>
                <w:u w:val="none"/>
                <w:lang w:val="en-US" w:eastAsia="zh-CN" w:bidi="ar"/>
              </w:rPr>
              <w:t>30%～85%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shd w:val="clear" w:color="auto" w:fill="auto"/>
            <w:noWrap w:val="0"/>
            <w:vAlign w:val="center"/>
          </w:tcPr>
          <w:p>
            <w:pPr>
              <w:spacing w:line="360" w:lineRule="auto"/>
              <w:rPr>
                <w:rFonts w:hint="default" w:ascii="Arial" w:hAnsi="Arial" w:eastAsia="宋体" w:cs="Arial"/>
                <w:i w:val="0"/>
                <w:color w:val="000000"/>
                <w:kern w:val="0"/>
                <w:sz w:val="21"/>
                <w:szCs w:val="21"/>
                <w:highlight w:val="none"/>
                <w:u w:val="none"/>
                <w:lang w:val="en-US" w:eastAsia="zh-CN" w:bidi="ar"/>
              </w:rPr>
            </w:pPr>
            <w:r>
              <w:rPr>
                <w:rFonts w:hint="default" w:ascii="Arial" w:hAnsi="Arial" w:eastAsia="宋体" w:cs="Arial"/>
                <w:i w:val="0"/>
                <w:color w:val="000000"/>
                <w:kern w:val="0"/>
                <w:sz w:val="21"/>
                <w:szCs w:val="21"/>
                <w:highlight w:val="none"/>
                <w:u w:val="none"/>
                <w:lang w:val="en-US" w:eastAsia="zh-CN" w:bidi="ar"/>
              </w:rPr>
              <w:t>Storage temperature</w:t>
            </w:r>
          </w:p>
        </w:tc>
        <w:tc>
          <w:tcPr>
            <w:tcW w:w="5483" w:type="dxa"/>
            <w:shd w:val="clear" w:color="auto" w:fill="auto"/>
            <w:noWrap w:val="0"/>
            <w:vAlign w:val="center"/>
          </w:tcPr>
          <w:p>
            <w:pPr>
              <w:spacing w:line="360" w:lineRule="auto"/>
              <w:rPr>
                <w:rFonts w:hint="default" w:ascii="Arial" w:hAnsi="Arial" w:eastAsia="宋体" w:cs="Arial"/>
                <w:i w:val="0"/>
                <w:color w:val="000000"/>
                <w:kern w:val="0"/>
                <w:sz w:val="21"/>
                <w:szCs w:val="21"/>
                <w:highlight w:val="none"/>
                <w:u w:val="none"/>
                <w:lang w:val="en-US" w:eastAsia="zh-CN" w:bidi="ar"/>
              </w:rPr>
            </w:pPr>
            <w:r>
              <w:rPr>
                <w:rFonts w:hint="default" w:ascii="Arial" w:hAnsi="Arial" w:eastAsia="宋体" w:cs="Arial"/>
                <w:i w:val="0"/>
                <w:color w:val="000000"/>
                <w:kern w:val="0"/>
                <w:sz w:val="21"/>
                <w:szCs w:val="21"/>
                <w:highlight w:val="none"/>
                <w:u w:val="none"/>
                <w:lang w:val="en-US" w:eastAsia="zh-CN" w:bidi="ar"/>
              </w:rPr>
              <w:t>-10℃～50℃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shd w:val="clear" w:color="auto" w:fill="auto"/>
            <w:noWrap w:val="0"/>
            <w:vAlign w:val="center"/>
          </w:tcPr>
          <w:p>
            <w:pPr>
              <w:spacing w:line="360" w:lineRule="auto"/>
              <w:rPr>
                <w:rFonts w:hint="default" w:ascii="Arial" w:hAnsi="Arial" w:eastAsia="宋体" w:cs="Arial"/>
                <w:i w:val="0"/>
                <w:color w:val="000000"/>
                <w:kern w:val="0"/>
                <w:sz w:val="21"/>
                <w:szCs w:val="21"/>
                <w:highlight w:val="none"/>
                <w:u w:val="none"/>
                <w:lang w:val="en-US" w:eastAsia="zh-CN" w:bidi="ar"/>
              </w:rPr>
            </w:pPr>
            <w:r>
              <w:rPr>
                <w:rFonts w:hint="default" w:ascii="Arial" w:hAnsi="Arial" w:eastAsia="宋体" w:cs="Arial"/>
                <w:i w:val="0"/>
                <w:color w:val="000000"/>
                <w:kern w:val="0"/>
                <w:sz w:val="21"/>
                <w:szCs w:val="21"/>
                <w:highlight w:val="none"/>
                <w:u w:val="none"/>
                <w:lang w:val="en-US" w:eastAsia="zh-CN" w:bidi="ar"/>
              </w:rPr>
              <w:t>Storage humidity</w:t>
            </w:r>
          </w:p>
        </w:tc>
        <w:tc>
          <w:tcPr>
            <w:tcW w:w="5483" w:type="dxa"/>
            <w:shd w:val="clear" w:color="auto" w:fill="auto"/>
            <w:noWrap w:val="0"/>
            <w:vAlign w:val="center"/>
          </w:tcPr>
          <w:p>
            <w:pPr>
              <w:spacing w:line="360" w:lineRule="auto"/>
              <w:rPr>
                <w:rFonts w:hint="default" w:ascii="Arial" w:hAnsi="Arial" w:eastAsia="宋体" w:cs="Arial"/>
                <w:i w:val="0"/>
                <w:color w:val="000000"/>
                <w:kern w:val="0"/>
                <w:sz w:val="21"/>
                <w:szCs w:val="21"/>
                <w:highlight w:val="none"/>
                <w:u w:val="none"/>
                <w:lang w:val="en-US" w:eastAsia="zh-CN" w:bidi="ar"/>
              </w:rPr>
            </w:pPr>
            <w:r>
              <w:rPr>
                <w:rFonts w:hint="default" w:ascii="Arial" w:hAnsi="Arial" w:eastAsia="宋体" w:cs="Arial"/>
                <w:i w:val="0"/>
                <w:color w:val="000000"/>
                <w:kern w:val="0"/>
                <w:sz w:val="21"/>
                <w:szCs w:val="21"/>
                <w:highlight w:val="none"/>
                <w:u w:val="none"/>
                <w:lang w:val="en-US" w:eastAsia="zh-CN" w:bidi="ar"/>
              </w:rPr>
              <w:t>10%～90%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shd w:val="clear" w:color="auto" w:fill="auto"/>
            <w:noWrap w:val="0"/>
            <w:vAlign w:val="center"/>
          </w:tcPr>
          <w:p>
            <w:pPr>
              <w:spacing w:line="360" w:lineRule="auto"/>
              <w:rPr>
                <w:rFonts w:hint="default" w:ascii="Arial" w:hAnsi="Arial" w:eastAsia="宋体" w:cs="Arial"/>
                <w:i w:val="0"/>
                <w:color w:val="000000"/>
                <w:kern w:val="0"/>
                <w:sz w:val="21"/>
                <w:szCs w:val="21"/>
                <w:highlight w:val="none"/>
                <w:u w:val="none"/>
                <w:lang w:val="en-US" w:eastAsia="zh-CN" w:bidi="ar"/>
              </w:rPr>
            </w:pPr>
            <w:bookmarkStart w:id="1" w:name="_GoBack" w:colFirst="1" w:colLast="1"/>
            <w:r>
              <w:rPr>
                <w:rFonts w:hint="default" w:ascii="Arial" w:hAnsi="Arial" w:eastAsia="宋体" w:cs="Arial"/>
                <w:i w:val="0"/>
                <w:color w:val="000000"/>
                <w:kern w:val="0"/>
                <w:sz w:val="21"/>
                <w:szCs w:val="21"/>
                <w:highlight w:val="none"/>
                <w:u w:val="none"/>
                <w:lang w:val="en-US" w:eastAsia="zh-CN" w:bidi="ar"/>
              </w:rPr>
              <w:t>Altitude</w:t>
            </w:r>
          </w:p>
        </w:tc>
        <w:tc>
          <w:tcPr>
            <w:tcW w:w="5483" w:type="dxa"/>
            <w:shd w:val="clear" w:color="auto" w:fill="auto"/>
            <w:noWrap w:val="0"/>
            <w:vAlign w:val="center"/>
          </w:tcPr>
          <w:p>
            <w:pPr>
              <w:spacing w:line="360" w:lineRule="auto"/>
              <w:rPr>
                <w:rFonts w:hint="default" w:ascii="Arial" w:hAnsi="Arial" w:eastAsia="宋体" w:cs="Arial"/>
                <w:i w:val="0"/>
                <w:color w:val="000000"/>
                <w:kern w:val="0"/>
                <w:sz w:val="21"/>
                <w:szCs w:val="21"/>
                <w:highlight w:val="none"/>
                <w:u w:val="none"/>
                <w:lang w:val="en-US" w:eastAsia="zh-CN" w:bidi="ar"/>
              </w:rPr>
            </w:pPr>
            <w:r>
              <w:rPr>
                <w:rFonts w:hint="default" w:ascii="Arial" w:hAnsi="Arial" w:eastAsia="宋体" w:cs="Arial"/>
                <w:i w:val="0"/>
                <w:color w:val="000000"/>
                <w:kern w:val="0"/>
                <w:sz w:val="21"/>
                <w:szCs w:val="21"/>
                <w:highlight w:val="none"/>
                <w:u w:val="none"/>
                <w:lang w:val="en-US" w:eastAsia="zh-CN" w:bidi="ar"/>
              </w:rPr>
              <w:t>Below 2000 meters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shd w:val="clear" w:color="auto" w:fill="auto"/>
            <w:noWrap w:val="0"/>
            <w:vAlign w:val="center"/>
          </w:tcPr>
          <w:p>
            <w:pPr>
              <w:spacing w:line="360" w:lineRule="auto"/>
              <w:rPr>
                <w:rFonts w:hint="default" w:ascii="Arial" w:hAnsi="Arial" w:eastAsia="宋体" w:cs="Arial"/>
                <w:sz w:val="21"/>
                <w:szCs w:val="21"/>
                <w:vertAlign w:val="baseline"/>
                <w:lang w:val="en-US" w:eastAsia="zh-CN"/>
              </w:rPr>
            </w:pPr>
            <w:r>
              <w:rPr>
                <w:rFonts w:hint="default" w:ascii="Arial" w:hAnsi="Arial" w:eastAsia="宋体" w:cs="Arial"/>
                <w:sz w:val="21"/>
                <w:szCs w:val="21"/>
                <w:vertAlign w:val="baseline"/>
                <w:lang w:val="en-US" w:eastAsia="zh-CN"/>
              </w:rPr>
              <w:t>color</w:t>
            </w:r>
          </w:p>
        </w:tc>
        <w:tc>
          <w:tcPr>
            <w:tcW w:w="5483" w:type="dxa"/>
            <w:shd w:val="clear" w:color="auto" w:fill="auto"/>
            <w:noWrap w:val="0"/>
            <w:vAlign w:val="center"/>
          </w:tcPr>
          <w:p>
            <w:pPr>
              <w:spacing w:line="360" w:lineRule="auto"/>
              <w:rPr>
                <w:rFonts w:hint="default" w:ascii="Arial" w:hAnsi="Arial" w:eastAsia="宋体" w:cs="Arial"/>
                <w:sz w:val="21"/>
                <w:szCs w:val="21"/>
                <w:vertAlign w:val="baseline"/>
                <w:lang w:val="en-US" w:eastAsia="zh-CN"/>
              </w:rPr>
            </w:pPr>
            <w:r>
              <w:rPr>
                <w:rFonts w:hint="default" w:ascii="Arial" w:hAnsi="Arial" w:eastAsia="宋体" w:cs="Arial"/>
                <w:i w:val="0"/>
                <w:color w:val="000000"/>
                <w:kern w:val="0"/>
                <w:sz w:val="21"/>
                <w:szCs w:val="21"/>
                <w:u w:val="none"/>
                <w:lang w:val="en-US" w:eastAsia="zh-CN" w:bidi="ar"/>
              </w:rPr>
              <w:t>silver</w:t>
            </w:r>
          </w:p>
        </w:tc>
      </w:tr>
      <w:bookmarkEnd w:id="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shd w:val="clear" w:color="auto" w:fill="auto"/>
            <w:noWrap w:val="0"/>
            <w:vAlign w:val="center"/>
          </w:tcPr>
          <w:p>
            <w:pPr>
              <w:spacing w:line="360" w:lineRule="auto"/>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vertAlign w:val="baseline"/>
                <w:lang w:val="en-US" w:eastAsia="zh-CN"/>
              </w:rPr>
              <w:t>Gross weight (packaging)</w:t>
            </w:r>
          </w:p>
        </w:tc>
        <w:tc>
          <w:tcPr>
            <w:tcW w:w="5483" w:type="dxa"/>
            <w:shd w:val="clear" w:color="auto" w:fill="auto"/>
            <w:noWrap w:val="0"/>
            <w:vAlign w:val="center"/>
          </w:tcPr>
          <w:p>
            <w:pPr>
              <w:spacing w:line="360" w:lineRule="auto"/>
              <w:rPr>
                <w:rFonts w:hint="default" w:ascii="Arial" w:hAnsi="Arial" w:eastAsia="宋体" w:cs="Arial"/>
                <w:i w:val="0"/>
                <w:color w:val="000000"/>
                <w:kern w:val="0"/>
                <w:sz w:val="21"/>
                <w:szCs w:val="21"/>
                <w:highlight w:val="none"/>
                <w:u w:val="none"/>
                <w:lang w:val="en-US" w:eastAsia="zh-CN" w:bidi="ar"/>
              </w:rPr>
            </w:pPr>
            <w:r>
              <w:rPr>
                <w:rFonts w:hint="default" w:ascii="Arial" w:hAnsi="Arial" w:eastAsia="宋体" w:cs="Arial"/>
                <w:i w:val="0"/>
                <w:color w:val="000000"/>
                <w:kern w:val="0"/>
                <w:sz w:val="21"/>
                <w:szCs w:val="21"/>
                <w:highlight w:val="none"/>
                <w:u w:val="none"/>
                <w:lang w:val="en-US" w:eastAsia="zh-CN" w:bidi="ar"/>
              </w:rPr>
              <w:t>2kg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shd w:val="clear" w:color="auto" w:fill="auto"/>
            <w:noWrap w:val="0"/>
            <w:vAlign w:val="center"/>
          </w:tcPr>
          <w:p>
            <w:pPr>
              <w:tabs>
                <w:tab w:val="left" w:pos="1021"/>
              </w:tabs>
              <w:spacing w:line="360" w:lineRule="auto"/>
              <w:rPr>
                <w:rFonts w:hint="default" w:ascii="Arial" w:hAnsi="Arial" w:eastAsia="宋体" w:cs="Arial"/>
                <w:sz w:val="21"/>
                <w:szCs w:val="21"/>
                <w:highlight w:val="none"/>
                <w:vertAlign w:val="baseline"/>
                <w:lang w:val="en-US" w:eastAsia="zh-CN"/>
              </w:rPr>
            </w:pPr>
            <w:bookmarkStart w:id="0" w:name="OLE_LINK1"/>
            <w:r>
              <w:rPr>
                <w:rFonts w:hint="default" w:ascii="Arial" w:hAnsi="Arial" w:eastAsia="宋体" w:cs="Arial"/>
                <w:sz w:val="21"/>
                <w:szCs w:val="21"/>
                <w:highlight w:val="none"/>
                <w:vertAlign w:val="baseline"/>
                <w:lang w:val="en-US" w:eastAsia="zh-CN"/>
              </w:rPr>
              <w:t>Packaging size (width × height × thickness)</w:t>
            </w:r>
            <w:bookmarkEnd w:id="0"/>
          </w:p>
        </w:tc>
        <w:tc>
          <w:tcPr>
            <w:tcW w:w="5483" w:type="dxa"/>
            <w:shd w:val="clear" w:color="auto" w:fill="auto"/>
            <w:noWrap w:val="0"/>
            <w:vAlign w:val="center"/>
          </w:tcPr>
          <w:p>
            <w:pPr>
              <w:spacing w:line="360" w:lineRule="auto"/>
              <w:rPr>
                <w:rFonts w:hint="default" w:ascii="Arial" w:hAnsi="Arial" w:eastAsia="宋体" w:cs="Arial"/>
                <w:i w:val="0"/>
                <w:color w:val="000000"/>
                <w:kern w:val="0"/>
                <w:sz w:val="21"/>
                <w:szCs w:val="21"/>
                <w:highlight w:val="none"/>
                <w:u w:val="none"/>
                <w:lang w:val="en-US" w:eastAsia="zh-CN" w:bidi="ar"/>
              </w:rPr>
            </w:pPr>
            <w:r>
              <w:rPr>
                <w:rFonts w:hint="default" w:ascii="Arial" w:hAnsi="Arial" w:eastAsia="宋体" w:cs="Arial"/>
                <w:i w:val="0"/>
                <w:color w:val="000000"/>
                <w:kern w:val="0"/>
                <w:sz w:val="21"/>
                <w:szCs w:val="21"/>
                <w:highlight w:val="none"/>
                <w:u w:val="none"/>
                <w:lang w:val="en-US" w:eastAsia="zh-CN" w:bidi="ar"/>
              </w:rPr>
              <w:t>309*270*55mm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shd w:val="clear" w:color="auto" w:fill="auto"/>
            <w:noWrap w:val="0"/>
            <w:vAlign w:val="center"/>
          </w:tcPr>
          <w:p>
            <w:pPr>
              <w:spacing w:line="360" w:lineRule="auto"/>
              <w:rPr>
                <w:rFonts w:hint="default" w:ascii="Arial" w:hAnsi="Arial" w:eastAsia="宋体" w:cs="Arial"/>
                <w:sz w:val="21"/>
                <w:szCs w:val="21"/>
                <w:highlight w:val="none"/>
                <w:vertAlign w:val="baseline"/>
                <w:lang w:val="en-US" w:eastAsia="zh-CN"/>
              </w:rPr>
            </w:pPr>
            <w:r>
              <w:rPr>
                <w:rFonts w:hint="eastAsia" w:ascii="Arial" w:hAnsi="Arial" w:eastAsia="宋体" w:cs="Arial"/>
                <w:sz w:val="21"/>
                <w:szCs w:val="21"/>
                <w:highlight w:val="none"/>
                <w:vertAlign w:val="baseline"/>
                <w:lang w:val="en-US" w:eastAsia="zh-CN"/>
              </w:rPr>
              <w:t>W</w:t>
            </w:r>
            <w:r>
              <w:rPr>
                <w:rFonts w:hint="default" w:ascii="Arial" w:hAnsi="Arial" w:eastAsia="宋体" w:cs="Arial"/>
                <w:sz w:val="21"/>
                <w:szCs w:val="21"/>
                <w:highlight w:val="none"/>
                <w:vertAlign w:val="baseline"/>
                <w:lang w:val="en-US" w:eastAsia="zh-CN"/>
              </w:rPr>
              <w:t>eight</w:t>
            </w:r>
          </w:p>
        </w:tc>
        <w:tc>
          <w:tcPr>
            <w:tcW w:w="5483" w:type="dxa"/>
            <w:shd w:val="clear" w:color="auto" w:fill="auto"/>
            <w:noWrap w:val="0"/>
            <w:vAlign w:val="center"/>
          </w:tcPr>
          <w:p>
            <w:pPr>
              <w:spacing w:line="360" w:lineRule="auto"/>
              <w:rPr>
                <w:rFonts w:hint="default" w:ascii="Arial" w:hAnsi="Arial" w:eastAsia="宋体" w:cs="Arial"/>
                <w:sz w:val="21"/>
                <w:szCs w:val="21"/>
                <w:highlight w:val="none"/>
                <w:vertAlign w:val="baseline"/>
                <w:lang w:val="en-US" w:eastAsia="zh-CN"/>
              </w:rPr>
            </w:pPr>
            <w:r>
              <w:rPr>
                <w:rFonts w:hint="default" w:ascii="Arial" w:hAnsi="Arial" w:eastAsia="宋体" w:cs="Arial"/>
                <w:i w:val="0"/>
                <w:color w:val="000000"/>
                <w:kern w:val="0"/>
                <w:sz w:val="21"/>
                <w:szCs w:val="21"/>
                <w:highlight w:val="none"/>
                <w:u w:val="none"/>
                <w:lang w:val="en-US" w:eastAsia="zh-CN" w:bidi="ar"/>
              </w:rPr>
              <w:t>1.3kg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7" w:type="dxa"/>
            <w:noWrap w:val="0"/>
            <w:vAlign w:val="center"/>
          </w:tcPr>
          <w:p>
            <w:pPr>
              <w:spacing w:line="360" w:lineRule="auto"/>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vertAlign w:val="baseline"/>
                <w:lang w:val="en-US" w:eastAsia="zh-CN"/>
              </w:rPr>
              <w:t>Dimensions (L×W×D) mm</w:t>
            </w:r>
          </w:p>
        </w:tc>
        <w:tc>
          <w:tcPr>
            <w:tcW w:w="5483" w:type="dxa"/>
            <w:noWrap w:val="0"/>
            <w:vAlign w:val="center"/>
          </w:tcPr>
          <w:p>
            <w:pPr>
              <w:spacing w:line="360" w:lineRule="auto"/>
              <w:rPr>
                <w:rFonts w:hint="default" w:ascii="Arial" w:hAnsi="Arial" w:eastAsia="宋体" w:cs="Arial"/>
                <w:sz w:val="21"/>
                <w:szCs w:val="21"/>
                <w:highlight w:val="none"/>
                <w:vertAlign w:val="baseline"/>
                <w:lang w:val="en-US" w:eastAsia="zh-CN"/>
              </w:rPr>
            </w:pPr>
            <w:r>
              <w:rPr>
                <w:rFonts w:hint="default" w:ascii="Arial" w:hAnsi="Arial" w:eastAsia="宋体" w:cs="Arial"/>
                <w:i w:val="0"/>
                <w:color w:val="000000"/>
                <w:kern w:val="0"/>
                <w:sz w:val="21"/>
                <w:szCs w:val="21"/>
                <w:highlight w:val="none"/>
                <w:u w:val="none"/>
                <w:lang w:val="en-US" w:eastAsia="zh-CN" w:bidi="ar"/>
              </w:rPr>
              <w:t>253.5*163.5*30mm</w:t>
            </w:r>
          </w:p>
        </w:tc>
      </w:tr>
    </w:tbl>
    <w:p>
      <w:pPr>
        <w:pStyle w:val="2"/>
        <w:ind w:left="0" w:leftChars="0" w:firstLine="0" w:firstLineChars="0"/>
        <w:rPr>
          <w:rFonts w:hint="default" w:ascii="Arial" w:hAnsi="Arial" w:cs="Arial"/>
          <w:lang w:val="en-US" w:eastAsia="zh-CN"/>
        </w:rPr>
      </w:pPr>
    </w:p>
    <w:p>
      <w:pPr>
        <w:pStyle w:val="2"/>
        <w:ind w:left="0" w:leftChars="0" w:firstLine="0" w:firstLineChars="0"/>
        <w:rPr>
          <w:rFonts w:hint="default" w:ascii="Arial" w:hAnsi="Arial" w:cs="Arial"/>
          <w:lang w:val="en-US" w:eastAsia="zh-CN"/>
        </w:rPr>
      </w:pPr>
      <w:r>
        <w:rPr>
          <w:rFonts w:hint="default" w:ascii="Arial" w:hAnsi="Arial" w:cs="Arial"/>
          <w:lang w:val="en-US" w:eastAsia="zh-CN"/>
        </w:rPr>
        <w:t xml:space="preserve">Model Configuration Clarification </w:t>
      </w:r>
      <w:r>
        <w:rPr>
          <w:rFonts w:hint="default" w:ascii="Arial" w:hAnsi="Arial" w:cs="Arial"/>
          <w:lang w:val="en-US" w:eastAsia="zh-CN"/>
        </w:rPr>
        <w:br w:type="textWrapping"/>
      </w:r>
      <w:r>
        <w:rPr>
          <w:rFonts w:hint="default" w:ascii="Arial" w:hAnsi="Arial" w:cs="Arial"/>
          <w:lang w:val="en-US" w:eastAsia="zh-CN"/>
        </w:rPr>
        <w:t>- The ITC TS-9110A product family is available in different factory configurations according to the technical specifications required for each order. The model TS-9110A identifies the standard configuration, while the model TS-9110A(s) identifies the factory-enhanced configuration that incorporates additional technical features installed by the manufacturer. Both configurations belong to the same TS-9110A product family and use the same base product platform.</w:t>
      </w:r>
    </w:p>
    <w:p>
      <w:pPr>
        <w:pStyle w:val="2"/>
        <w:ind w:left="0" w:leftChars="0" w:firstLine="0" w:firstLineChars="0"/>
        <w:rPr>
          <w:rFonts w:hint="default" w:ascii="Arial" w:hAnsi="Arial" w:cs="Arial"/>
          <w:lang w:val="en-US" w:eastAsia="zh-CN"/>
        </w:rPr>
      </w:pPr>
      <w:r>
        <w:rPr>
          <w:rFonts w:hint="default" w:ascii="Arial" w:hAnsi="Arial" w:cs="Arial"/>
          <w:lang w:val="en-US" w:eastAsia="zh-CN"/>
        </w:rPr>
        <w:t>- The letters (s) are factory configuration identifiers within the TS-9110A product family and are used for ordering, production, and product traceability purposes. The configuration letter does not represent a different product family.</w:t>
      </w:r>
    </w:p>
    <w:p>
      <w:pPr>
        <w:pStyle w:val="2"/>
        <w:ind w:left="0" w:leftChars="0" w:firstLine="0" w:firstLineChars="0"/>
        <w:rPr>
          <w:rFonts w:hint="default" w:ascii="Arial" w:hAnsi="Arial" w:cs="Arial"/>
          <w:lang w:val="en-US" w:eastAsia="zh-CN"/>
        </w:rPr>
      </w:pPr>
      <w:r>
        <w:rPr>
          <w:rFonts w:hint="default" w:ascii="Arial" w:hAnsi="Arial" w:cs="Arial"/>
          <w:lang w:val="en-US" w:eastAsia="zh-CN"/>
        </w:rPr>
        <w:t>- For this project, the TS-9110A system will be supplied in the TS-9110A(s) factory configuration, incorporating the following additional required technical features.</w:t>
      </w:r>
    </w:p>
    <w:sectPr>
      <w:headerReference r:id="rId3" w:type="default"/>
      <w:footerReference r:id="rId4" w:type="default"/>
      <w:pgSz w:w="11906" w:h="16838"/>
      <w:pgMar w:top="1440" w:right="1080" w:bottom="1440" w:left="1080" w:header="0" w:footer="51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方正中等线简体">
    <w:altName w:val="宋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sz w:val="16"/>
        <w:szCs w:val="21"/>
      </w:rPr>
    </w:pPr>
    <w:r>
      <w:rPr>
        <w:rFonts w:hint="eastAsia" w:ascii="宋体" w:hAnsi="宋体" w:cs="方正中等线简体"/>
        <w:color w:val="000000"/>
        <w:w w:val="98"/>
        <w:kern w:val="0"/>
        <w:sz w:val="16"/>
        <w:szCs w:val="21"/>
      </w:rPr>
      <w:t>Due to continuous product upgrades and improvements, the product images and technical specifications provided in this catalog are for reference only. Please refer to the actual product for the most accurate representation.</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kinsoku/>
      <w:wordWrap/>
      <w:overflowPunct/>
      <w:topLinePunct w:val="0"/>
      <w:autoSpaceDE/>
      <w:autoSpaceDN/>
      <w:bidi w:val="0"/>
      <w:adjustRightInd/>
      <w:snapToGrid w:val="0"/>
      <w:spacing w:line="288" w:lineRule="auto"/>
      <w:textAlignment w:val="auto"/>
      <w:rPr>
        <w:sz w:val="18"/>
      </w:rPr>
    </w:pPr>
    <w:r>
      <w:drawing>
        <wp:anchor distT="0" distB="0" distL="114300" distR="114300" simplePos="0" relativeHeight="251660288" behindDoc="0" locked="0" layoutInCell="1" allowOverlap="1">
          <wp:simplePos x="0" y="0"/>
          <wp:positionH relativeFrom="column">
            <wp:posOffset>11430</wp:posOffset>
          </wp:positionH>
          <wp:positionV relativeFrom="paragraph">
            <wp:posOffset>-36830</wp:posOffset>
          </wp:positionV>
          <wp:extent cx="1148080" cy="885190"/>
          <wp:effectExtent l="0" t="0" r="13970" b="10160"/>
          <wp:wrapNone/>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
                  <a:stretch>
                    <a:fillRect/>
                  </a:stretch>
                </pic:blipFill>
                <pic:spPr>
                  <a:xfrm>
                    <a:off x="0" y="0"/>
                    <a:ext cx="1148080" cy="885190"/>
                  </a:xfrm>
                  <a:prstGeom prst="rect">
                    <a:avLst/>
                  </a:prstGeom>
                  <a:noFill/>
                  <a:ln>
                    <a:noFill/>
                  </a:ln>
                </pic:spPr>
              </pic:pic>
            </a:graphicData>
          </a:graphic>
        </wp:anchor>
      </w:drawing>
    </w:r>
    <w:r>
      <w:rPr>
        <w:sz w:val="18"/>
      </w:rPr>
      <w:ptab w:relativeTo="margin" w:alignment="left" w:leader="none"/>
    </w:r>
  </w:p>
  <w:p>
    <w:pPr>
      <w:pStyle w:val="7"/>
      <w:keepNext w:val="0"/>
      <w:keepLines w:val="0"/>
      <w:pageBreakBefore w:val="0"/>
      <w:widowControl w:val="0"/>
      <w:kinsoku/>
      <w:wordWrap/>
      <w:overflowPunct/>
      <w:topLinePunct w:val="0"/>
      <w:autoSpaceDE/>
      <w:autoSpaceDN/>
      <w:bidi w:val="0"/>
      <w:adjustRightInd/>
      <w:snapToGrid w:val="0"/>
      <w:spacing w:line="288" w:lineRule="auto"/>
      <w:textAlignment w:val="auto"/>
      <w:rPr>
        <w:rFonts w:hint="eastAsia"/>
        <w:sz w:val="18"/>
        <w:lang w:val="en-US" w:eastAsia="zh-CN"/>
      </w:rPr>
    </w:pPr>
  </w:p>
  <w:p>
    <w:pPr>
      <w:pStyle w:val="7"/>
      <w:keepNext w:val="0"/>
      <w:keepLines w:val="0"/>
      <w:pageBreakBefore w:val="0"/>
      <w:widowControl w:val="0"/>
      <w:kinsoku/>
      <w:wordWrap/>
      <w:overflowPunct/>
      <w:topLinePunct w:val="0"/>
      <w:autoSpaceDE/>
      <w:autoSpaceDN/>
      <w:bidi w:val="0"/>
      <w:adjustRightInd/>
      <w:snapToGrid w:val="0"/>
      <w:spacing w:line="288" w:lineRule="auto"/>
      <w:textAlignment w:val="auto"/>
      <w:rPr>
        <w:rFonts w:hint="eastAsia"/>
        <w:sz w:val="18"/>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column">
                <wp:posOffset>6092825</wp:posOffset>
              </wp:positionH>
              <wp:positionV relativeFrom="paragraph">
                <wp:posOffset>81280</wp:posOffset>
              </wp:positionV>
              <wp:extent cx="43180" cy="294005"/>
              <wp:effectExtent l="6350" t="635" r="7620" b="10160"/>
              <wp:wrapNone/>
              <wp:docPr id="3" name="直线 1025"/>
              <wp:cNvGraphicFramePr/>
              <a:graphic xmlns:a="http://schemas.openxmlformats.org/drawingml/2006/main">
                <a:graphicData uri="http://schemas.microsoft.com/office/word/2010/wordprocessingShape">
                  <wps:wsp>
                    <wps:cNvCnPr/>
                    <wps:spPr>
                      <a:xfrm>
                        <a:off x="0" y="0"/>
                        <a:ext cx="43180" cy="294005"/>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1025" o:spid="_x0000_s1026" o:spt="20" style="position:absolute;left:0pt;margin-left:479.75pt;margin-top:6.4pt;height:23.15pt;width:3.4pt;z-index:251661312;mso-width-relative:page;mso-height-relative:page;" filled="f" stroked="t" coordsize="21600,21600" o:gfxdata="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GZ8B03ZAAAACQEAAA8AAAAAAAAAAQAg&#10;AAAAIgAAAGRycy9kb3ducmV2LnhtbFBLAQIUABQAAAAIAIdO4kCfpUj81AEAAJQDAAAOAAAAAAAA&#10;AAEAIAAAACgBAABkcnMvZTJvRG9jLnhtbFBLBQYAAAAABgAGAFkBAABuBQAAAAA=&#10;">
              <v:fill on="f" focussize="0,0"/>
              <v:stroke weight="1pt" color="#000000" joinstyle="round"/>
              <v:imagedata o:title=""/>
              <o:lock v:ext="edit" aspectratio="f"/>
            </v:line>
          </w:pict>
        </mc:Fallback>
      </mc:AlternateContent>
    </w:r>
  </w:p>
  <w:p>
    <w:pPr>
      <w:pStyle w:val="7"/>
      <w:keepNext w:val="0"/>
      <w:keepLines w:val="0"/>
      <w:pageBreakBefore w:val="0"/>
      <w:widowControl w:val="0"/>
      <w:kinsoku/>
      <w:wordWrap/>
      <w:overflowPunct/>
      <w:topLinePunct w:val="0"/>
      <w:autoSpaceDE/>
      <w:autoSpaceDN/>
      <w:adjustRightInd/>
      <w:snapToGrid w:val="0"/>
      <w:spacing w:line="288" w:lineRule="auto"/>
      <w:ind w:firstLine="1980" w:firstLineChars="1100"/>
      <w:jc w:val="left"/>
      <w:textAlignment w:val="auto"/>
      <w:rPr>
        <w:rFonts w:hint="default"/>
        <w:sz w:val="16"/>
        <w:szCs w:val="21"/>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column">
                <wp:posOffset>-1124585</wp:posOffset>
              </wp:positionH>
              <wp:positionV relativeFrom="paragraph">
                <wp:posOffset>197485</wp:posOffset>
              </wp:positionV>
              <wp:extent cx="8046085" cy="635"/>
              <wp:effectExtent l="0" t="0" r="0" b="0"/>
              <wp:wrapNone/>
              <wp:docPr id="2" name="直线 1026"/>
              <wp:cNvGraphicFramePr/>
              <a:graphic xmlns:a="http://schemas.openxmlformats.org/drawingml/2006/main">
                <a:graphicData uri="http://schemas.microsoft.com/office/word/2010/wordprocessingShape">
                  <wps:wsp>
                    <wps:cNvCnPr/>
                    <wps:spPr>
                      <a:xfrm>
                        <a:off x="0" y="0"/>
                        <a:ext cx="8046085" cy="635"/>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1026" o:spid="_x0000_s1026" o:spt="20" style="position:absolute;left:0pt;margin-left:-88.55pt;margin-top:15.55pt;height:0.05pt;width:633.55pt;z-index:251659264;mso-width-relative:page;mso-height-relative:page;" filled="f" stroked="t" coordsize="21600,21600" o:gfxdata="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yyFX+2QAAAAsBAAAPAAAAAAAAAAEAIAAA&#10;ACIAAABkcnMvZG93bnJldi54bWxQSwECFAAUAAAACACHTuJAvgrWU9IBAACTAwAADgAAAAAAAAAB&#10;ACAAAAAoAQAAZHJzL2Uyb0RvYy54bWxQSwUGAAAAAAYABgBZAQAAbAUAAAAA&#10;">
              <v:fill on="f" focussize="0,0"/>
              <v:stroke weight="1pt" color="#000000" joinstyle="round"/>
              <v:imagedata o:title=""/>
              <o:lock v:ext="edit" aspectratio="f"/>
            </v:line>
          </w:pict>
        </mc:Fallback>
      </mc:AlternateContent>
    </w:r>
    <w:r>
      <w:rPr>
        <w:rFonts w:hint="eastAsia" w:ascii="微软雅黑" w:hAnsi="微软雅黑" w:eastAsia="微软雅黑" w:cs="微软雅黑"/>
        <w:b w:val="0"/>
        <w:bCs w:val="0"/>
        <w:sz w:val="16"/>
        <w:szCs w:val="21"/>
        <w:lang w:val="en-US" w:eastAsia="zh-CN"/>
      </w:rPr>
      <w:t>High-tech enterprise of audio-visual television communication system products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0EFE7C"/>
    <w:multiLevelType w:val="singleLevel"/>
    <w:tmpl w:val="D70EFE7C"/>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3"/>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NhYTdmNWE5ZjU3YjRlOGU4ZWVlYTUyZmZiNDRmZWMifQ=="/>
  </w:docVars>
  <w:rsids>
    <w:rsidRoot w:val="00FB587E"/>
    <w:rsid w:val="002C6DC3"/>
    <w:rsid w:val="00842AE0"/>
    <w:rsid w:val="00BC1E7F"/>
    <w:rsid w:val="00E516B3"/>
    <w:rsid w:val="00FB587E"/>
    <w:rsid w:val="00FF4FD6"/>
    <w:rsid w:val="018551D2"/>
    <w:rsid w:val="024B7E8B"/>
    <w:rsid w:val="033A2B56"/>
    <w:rsid w:val="06B34A11"/>
    <w:rsid w:val="074672CB"/>
    <w:rsid w:val="07A478F2"/>
    <w:rsid w:val="07EA5F9A"/>
    <w:rsid w:val="08681B10"/>
    <w:rsid w:val="0891572F"/>
    <w:rsid w:val="08E91E8B"/>
    <w:rsid w:val="0BA37CF6"/>
    <w:rsid w:val="0C4C278B"/>
    <w:rsid w:val="0C667D0A"/>
    <w:rsid w:val="0DB47C12"/>
    <w:rsid w:val="0DEC55AB"/>
    <w:rsid w:val="0F09385E"/>
    <w:rsid w:val="0F600F55"/>
    <w:rsid w:val="0F774C55"/>
    <w:rsid w:val="0F9D0ECD"/>
    <w:rsid w:val="15555B09"/>
    <w:rsid w:val="15A913C1"/>
    <w:rsid w:val="169B5E93"/>
    <w:rsid w:val="17E44813"/>
    <w:rsid w:val="1839335F"/>
    <w:rsid w:val="18C4654E"/>
    <w:rsid w:val="194C06F0"/>
    <w:rsid w:val="1A0B4FC0"/>
    <w:rsid w:val="1A8F242E"/>
    <w:rsid w:val="1A9214B1"/>
    <w:rsid w:val="1AC9437D"/>
    <w:rsid w:val="1C682829"/>
    <w:rsid w:val="1D2F4944"/>
    <w:rsid w:val="1E8B2EE7"/>
    <w:rsid w:val="1F096141"/>
    <w:rsid w:val="1F22126E"/>
    <w:rsid w:val="1FE25638"/>
    <w:rsid w:val="20D14CCB"/>
    <w:rsid w:val="21B35B1F"/>
    <w:rsid w:val="21ED4759"/>
    <w:rsid w:val="21FE06AE"/>
    <w:rsid w:val="230B18CB"/>
    <w:rsid w:val="276B1610"/>
    <w:rsid w:val="280527C1"/>
    <w:rsid w:val="28904CAF"/>
    <w:rsid w:val="29F65AFD"/>
    <w:rsid w:val="2B9D683D"/>
    <w:rsid w:val="2BFF1728"/>
    <w:rsid w:val="2C3A3FE1"/>
    <w:rsid w:val="2C5D17EA"/>
    <w:rsid w:val="2D245E09"/>
    <w:rsid w:val="2EB31A8E"/>
    <w:rsid w:val="2EB564A4"/>
    <w:rsid w:val="2F0971EC"/>
    <w:rsid w:val="2F2B3388"/>
    <w:rsid w:val="30756898"/>
    <w:rsid w:val="30CE3012"/>
    <w:rsid w:val="31252014"/>
    <w:rsid w:val="32321D5C"/>
    <w:rsid w:val="33F21CFB"/>
    <w:rsid w:val="34C40C8A"/>
    <w:rsid w:val="34D65B24"/>
    <w:rsid w:val="352D5DBA"/>
    <w:rsid w:val="356715F8"/>
    <w:rsid w:val="3705017C"/>
    <w:rsid w:val="3734480C"/>
    <w:rsid w:val="38037986"/>
    <w:rsid w:val="382659C0"/>
    <w:rsid w:val="38F42FE5"/>
    <w:rsid w:val="395C7994"/>
    <w:rsid w:val="396C65B9"/>
    <w:rsid w:val="39883805"/>
    <w:rsid w:val="3EAA04B4"/>
    <w:rsid w:val="3F882563"/>
    <w:rsid w:val="3F9948E8"/>
    <w:rsid w:val="3FBB0075"/>
    <w:rsid w:val="416D4F0E"/>
    <w:rsid w:val="42355E47"/>
    <w:rsid w:val="424E5594"/>
    <w:rsid w:val="426F74CF"/>
    <w:rsid w:val="42FF1EE5"/>
    <w:rsid w:val="444074B3"/>
    <w:rsid w:val="44A20988"/>
    <w:rsid w:val="46217DC7"/>
    <w:rsid w:val="478F70FC"/>
    <w:rsid w:val="492E2065"/>
    <w:rsid w:val="49512D0C"/>
    <w:rsid w:val="4AC75EBD"/>
    <w:rsid w:val="4C525FA7"/>
    <w:rsid w:val="4D8E3F15"/>
    <w:rsid w:val="4DE1518E"/>
    <w:rsid w:val="4E06570C"/>
    <w:rsid w:val="4F2F40F4"/>
    <w:rsid w:val="4F324A59"/>
    <w:rsid w:val="4FBB5C1B"/>
    <w:rsid w:val="504A2A8B"/>
    <w:rsid w:val="513C46BE"/>
    <w:rsid w:val="53BE745B"/>
    <w:rsid w:val="54497FB5"/>
    <w:rsid w:val="54710333"/>
    <w:rsid w:val="551418E8"/>
    <w:rsid w:val="552936A7"/>
    <w:rsid w:val="55F07EE0"/>
    <w:rsid w:val="562B232F"/>
    <w:rsid w:val="58244842"/>
    <w:rsid w:val="593940ED"/>
    <w:rsid w:val="5C85011F"/>
    <w:rsid w:val="5D451F2A"/>
    <w:rsid w:val="5D6A0C29"/>
    <w:rsid w:val="5E106CCF"/>
    <w:rsid w:val="5EB77BB0"/>
    <w:rsid w:val="609577AE"/>
    <w:rsid w:val="610167B6"/>
    <w:rsid w:val="617E6D27"/>
    <w:rsid w:val="61BB3619"/>
    <w:rsid w:val="61E84722"/>
    <w:rsid w:val="63FD2BB4"/>
    <w:rsid w:val="662A127B"/>
    <w:rsid w:val="67CE2E4D"/>
    <w:rsid w:val="68654679"/>
    <w:rsid w:val="68F121F5"/>
    <w:rsid w:val="69117758"/>
    <w:rsid w:val="69DE6478"/>
    <w:rsid w:val="6B5E4691"/>
    <w:rsid w:val="6CB70040"/>
    <w:rsid w:val="6CDD08F1"/>
    <w:rsid w:val="6CE05FCC"/>
    <w:rsid w:val="6CF57A36"/>
    <w:rsid w:val="6D1454F5"/>
    <w:rsid w:val="70421BFF"/>
    <w:rsid w:val="71671037"/>
    <w:rsid w:val="73AD31F3"/>
    <w:rsid w:val="75D47DBB"/>
    <w:rsid w:val="76BB6DAF"/>
    <w:rsid w:val="78B1501C"/>
    <w:rsid w:val="78EC7E45"/>
    <w:rsid w:val="79294183"/>
    <w:rsid w:val="79BB47AC"/>
    <w:rsid w:val="7C426AF3"/>
    <w:rsid w:val="7DD02B6D"/>
    <w:rsid w:val="7DF939E2"/>
    <w:rsid w:val="7ED10B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 w:eastAsia="zh-CN" w:bidi="ar-SA"/>
    </w:rPr>
  </w:style>
  <w:style w:type="paragraph" w:styleId="4">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First Indent"/>
    <w:basedOn w:val="3"/>
    <w:semiHidden/>
    <w:unhideWhenUsed/>
    <w:qFormat/>
    <w:uiPriority w:val="99"/>
    <w:pPr>
      <w:ind w:firstLine="420" w:firstLineChars="100"/>
    </w:pPr>
  </w:style>
  <w:style w:type="paragraph" w:styleId="3">
    <w:name w:val="Body Text"/>
    <w:basedOn w:val="1"/>
    <w:semiHidden/>
    <w:unhideWhenUsed/>
    <w:qFormat/>
    <w:uiPriority w:val="99"/>
    <w:pPr>
      <w:spacing w:after="120" w:afterLines="0" w:afterAutospacing="0"/>
    </w:pPr>
  </w:style>
  <w:style w:type="paragraph" w:styleId="5">
    <w:name w:val="Balloon Text"/>
    <w:basedOn w:val="1"/>
    <w:link w:val="11"/>
    <w:unhideWhenUsed/>
    <w:qFormat/>
    <w:uiPriority w:val="99"/>
    <w:rPr>
      <w:sz w:val="18"/>
      <w:szCs w:val="18"/>
    </w:rPr>
  </w:style>
  <w:style w:type="paragraph" w:styleId="6">
    <w:name w:val="footer"/>
    <w:basedOn w:val="1"/>
    <w:unhideWhenUsed/>
    <w:qFormat/>
    <w:uiPriority w:val="99"/>
    <w:pPr>
      <w:tabs>
        <w:tab w:val="center" w:pos="4153"/>
        <w:tab w:val="right" w:pos="8306"/>
      </w:tabs>
      <w:snapToGrid w:val="0"/>
      <w:jc w:val="left"/>
    </w:pPr>
    <w:rPr>
      <w:sz w:val="18"/>
    </w:rPr>
  </w:style>
  <w:style w:type="paragraph" w:styleId="7">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批注框文本 字符"/>
    <w:basedOn w:val="10"/>
    <w:link w:val="5"/>
    <w:semiHidden/>
    <w:qFormat/>
    <w:uiPriority w:val="99"/>
    <w:rPr>
      <w:sz w:val="18"/>
      <w:szCs w:val="18"/>
    </w:rPr>
  </w:style>
  <w:style w:type="paragraph" w:customStyle="1" w:styleId="12">
    <w:name w:val="列出段落1"/>
    <w:basedOn w:val="1"/>
    <w:qFormat/>
    <w:uiPriority w:val="34"/>
    <w:pPr>
      <w:ind w:firstLine="420" w:firstLineChars="200"/>
    </w:pPr>
  </w:style>
  <w:style w:type="paragraph" w:customStyle="1" w:styleId="13">
    <w:name w:val="_Style 1"/>
    <w:basedOn w:val="1"/>
    <w:qFormat/>
    <w:uiPriority w:val="99"/>
    <w:pPr>
      <w:ind w:firstLine="420" w:firstLineChars="200"/>
    </w:pPr>
  </w:style>
  <w:style w:type="paragraph" w:customStyle="1" w:styleId="14">
    <w:name w:val="List Paragraph"/>
    <w:basedOn w:val="1"/>
    <w:qFormat/>
    <w:uiPriority w:val="34"/>
    <w:pPr>
      <w:ind w:firstLine="420" w:firstLineChars="200"/>
    </w:pPr>
  </w:style>
  <w:style w:type="paragraph" w:customStyle="1" w:styleId="15">
    <w:name w:val="列出段落2"/>
    <w:basedOn w:val="1"/>
    <w:qFormat/>
    <w:uiPriority w:val="99"/>
    <w:pPr>
      <w:ind w:firstLine="420" w:firstLineChars="200"/>
    </w:pPr>
  </w:style>
  <w:style w:type="paragraph" w:customStyle="1" w:styleId="16">
    <w:name w:val="正文 New New New New New New New New New New New New New New"/>
    <w:qFormat/>
    <w:uiPriority w:val="0"/>
    <w:pPr>
      <w:widowControl w:val="0"/>
      <w:jc w:val="both"/>
    </w:pPr>
    <w:rPr>
      <w:rFonts w:ascii="Times New Roman" w:hAnsi="Times New Roman" w:eastAsia="宋体" w:cs="Times New Roman"/>
      <w:kern w:val="2"/>
      <w:sz w:val="21"/>
      <w:szCs w:val="22"/>
      <w:lang w:val="en" w:eastAsia="zh-CN" w:bidi="ar-SA"/>
    </w:rPr>
  </w:style>
  <w:style w:type="character" w:customStyle="1" w:styleId="17">
    <w:name w:val="font21"/>
    <w:basedOn w:val="10"/>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ITC</Company>
  <Pages>2</Pages>
  <Words>508</Words>
  <Characters>807</Characters>
  <Lines>6</Lines>
  <Paragraphs>1</Paragraphs>
  <TotalTime>11</TotalTime>
  <ScaleCrop>false</ScaleCrop>
  <LinksUpToDate>false</LinksUpToDate>
  <CharactersWithSpaces>816</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2017-09-12T11:02:00Z</dcterms:created>
  <dc:creator>itcxb-xxx</dc:creator>
  <cp:lastModifiedBy>admin</cp:lastModifiedBy>
  <dcterms:modified xsi:type="dcterms:W3CDTF">2026-08-26T07:45:50Z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F49F3BE5F0734013906C07E0DC64C9C5</vt:lpwstr>
  </property>
</Properties>
</file>